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937409719"/>
        <w:docPartObj>
          <w:docPartGallery w:val="Cover Pages"/>
          <w:docPartUnique/>
        </w:docPartObj>
      </w:sdtPr>
      <w:sdtEndPr/>
      <w:sdtContent>
        <w:p w:rsidR="00637477" w:rsidRDefault="00637477" w:rsidP="00A767C6">
          <w:pPr>
            <w:spacing w:after="0" w:line="240" w:lineRule="auto"/>
          </w:pPr>
          <w:r>
            <w:rPr>
              <w:noProof/>
              <w:lang w:val="en-US"/>
            </w:rPr>
            <mc:AlternateContent>
              <mc:Choice Requires="wps">
                <w:drawing>
                  <wp:anchor distT="0" distB="0" distL="114300" distR="114300" simplePos="0" relativeHeight="251650560" behindDoc="0" locked="0" layoutInCell="1" allowOverlap="1" wp14:anchorId="54B681F6" wp14:editId="78A48C1C">
                    <wp:simplePos x="0" y="0"/>
                    <wp:positionH relativeFrom="page">
                      <wp:align>center</wp:align>
                    </wp:positionH>
                    <wp:positionV relativeFrom="page">
                      <wp:align>center</wp:align>
                    </wp:positionV>
                    <wp:extent cx="1712890" cy="384048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jc w:val="center"/>
                                  <w:tblBorders>
                                    <w:insideV w:val="single" w:sz="12" w:space="0" w:color="C0504D" w:themeColor="accent2"/>
                                  </w:tblBorders>
                                  <w:tblCellMar>
                                    <w:top w:w="1296" w:type="dxa"/>
                                    <w:left w:w="360" w:type="dxa"/>
                                    <w:bottom w:w="1296" w:type="dxa"/>
                                    <w:right w:w="360" w:type="dxa"/>
                                  </w:tblCellMar>
                                  <w:tblLook w:val="04A0" w:firstRow="1" w:lastRow="0" w:firstColumn="1" w:lastColumn="0" w:noHBand="0" w:noVBand="1"/>
                                </w:tblPr>
                                <w:tblGrid>
                                  <w:gridCol w:w="8509"/>
                                  <w:gridCol w:w="8059"/>
                                </w:tblGrid>
                                <w:tr w:rsidR="00637477" w:rsidTr="006E5585">
                                  <w:trPr>
                                    <w:jc w:val="center"/>
                                  </w:trPr>
                                  <w:tc>
                                    <w:tcPr>
                                      <w:tcW w:w="2568" w:type="pct"/>
                                    </w:tcPr>
                                    <w:p w:rsidR="00637477" w:rsidRPr="00DF23F5" w:rsidRDefault="000F78CB" w:rsidP="006E5585">
                                      <w:pPr>
                                        <w:jc w:val="right"/>
                                        <w:rPr>
                                          <w:sz w:val="20"/>
                                        </w:rPr>
                                      </w:pPr>
                                      <w:r>
                                        <w:rPr>
                                          <w:noProof/>
                                          <w:lang w:val="en-US"/>
                                        </w:rPr>
                                        <w:drawing>
                                          <wp:inline distT="0" distB="0" distL="0" distR="0" wp14:anchorId="35920E6C" wp14:editId="3F40181B">
                                            <wp:extent cx="3636000" cy="2473200"/>
                                            <wp:effectExtent l="0" t="0" r="3175"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email">
                                                      <a:extLst>
                                                        <a:ext uri="{28A0092B-C50C-407E-A947-70E740481C1C}">
                                                          <a14:useLocalDpi xmlns:a14="http://schemas.microsoft.com/office/drawing/2010/main"/>
                                                        </a:ext>
                                                      </a:extLst>
                                                    </a:blip>
                                                    <a:stretch>
                                                      <a:fillRect/>
                                                    </a:stretch>
                                                  </pic:blipFill>
                                                  <pic:spPr>
                                                    <a:xfrm>
                                                      <a:off x="0" y="0"/>
                                                      <a:ext cx="3636000" cy="2473200"/>
                                                    </a:xfrm>
                                                    <a:prstGeom prst="rect">
                                                      <a:avLst/>
                                                    </a:prstGeom>
                                                  </pic:spPr>
                                                </pic:pic>
                                              </a:graphicData>
                                            </a:graphic>
                                          </wp:inline>
                                        </w:drawing>
                                      </w:r>
                                    </w:p>
                                    <w:sdt>
                                      <w:sdtPr>
                                        <w:rPr>
                                          <w:caps/>
                                          <w:color w:val="191919" w:themeColor="text1" w:themeTint="E6"/>
                                          <w:sz w:val="56"/>
                                          <w:szCs w:val="72"/>
                                        </w:rPr>
                                        <w:alias w:val="Title"/>
                                        <w:tag w:val=""/>
                                        <w:id w:val="-438379639"/>
                                        <w:showingPlcHdr/>
                                        <w:dataBinding w:prefixMappings="xmlns:ns0='http://purl.org/dc/elements/1.1/' xmlns:ns1='http://schemas.openxmlformats.org/package/2006/metadata/core-properties' " w:xpath="/ns1:coreProperties[1]/ns0:title[1]" w:storeItemID="{6C3C8BC8-F283-45AE-878A-BAB7291924A1}"/>
                                        <w:text/>
                                      </w:sdtPr>
                                      <w:sdtEndPr/>
                                      <w:sdtContent>
                                        <w:p w:rsidR="00637477" w:rsidRPr="00DF23F5" w:rsidRDefault="00EB6216" w:rsidP="006E5585">
                                          <w:pPr>
                                            <w:pStyle w:val="NoSpacing"/>
                                            <w:spacing w:line="312" w:lineRule="auto"/>
                                            <w:jc w:val="right"/>
                                            <w:rPr>
                                              <w:caps/>
                                              <w:color w:val="191919" w:themeColor="text1" w:themeTint="E6"/>
                                              <w:sz w:val="56"/>
                                              <w:szCs w:val="72"/>
                                            </w:rPr>
                                          </w:pPr>
                                          <w:r>
                                            <w:rPr>
                                              <w:caps/>
                                              <w:color w:val="191919" w:themeColor="text1" w:themeTint="E6"/>
                                              <w:sz w:val="56"/>
                                              <w:szCs w:val="72"/>
                                            </w:rPr>
                                            <w:t xml:space="preserve">     </w:t>
                                          </w:r>
                                        </w:p>
                                      </w:sdtContent>
                                    </w:sdt>
                                    <w:sdt>
                                      <w:sdtPr>
                                        <w:rPr>
                                          <w:color w:val="000000" w:themeColor="text1"/>
                                          <w:sz w:val="24"/>
                                          <w:szCs w:val="24"/>
                                        </w:rPr>
                                        <w:alias w:val="Subtitle"/>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rsidR="00637477" w:rsidRDefault="000F78CB" w:rsidP="006E5585">
                                          <w:pPr>
                                            <w:jc w:val="right"/>
                                            <w:rPr>
                                              <w:sz w:val="24"/>
                                              <w:szCs w:val="24"/>
                                            </w:rPr>
                                          </w:pPr>
                                          <w:r>
                                            <w:rPr>
                                              <w:color w:val="000000" w:themeColor="text1"/>
                                              <w:sz w:val="24"/>
                                              <w:szCs w:val="24"/>
                                            </w:rPr>
                                            <w:t>Water doesn’t co</w:t>
                                          </w:r>
                                          <w:r w:rsidRPr="000F78CB">
                                            <w:rPr>
                                              <w:color w:val="000000" w:themeColor="text1"/>
                                              <w:sz w:val="24"/>
                                              <w:szCs w:val="24"/>
                                            </w:rPr>
                                            <w:t>me</w:t>
                                          </w:r>
                                          <w:r>
                                            <w:rPr>
                                              <w:color w:val="000000" w:themeColor="text1"/>
                                              <w:sz w:val="24"/>
                                              <w:szCs w:val="24"/>
                                            </w:rPr>
                                            <w:t xml:space="preserve"> fro</w:t>
                                          </w:r>
                                          <w:r w:rsidRPr="000F78CB">
                                            <w:rPr>
                                              <w:color w:val="000000" w:themeColor="text1"/>
                                              <w:sz w:val="24"/>
                                              <w:szCs w:val="24"/>
                                            </w:rPr>
                                            <w:t xml:space="preserve">m a </w:t>
                                          </w:r>
                                          <w:r w:rsidR="006E5585" w:rsidRPr="000F78CB">
                                            <w:rPr>
                                              <w:color w:val="000000" w:themeColor="text1"/>
                                              <w:sz w:val="24"/>
                                              <w:szCs w:val="24"/>
                                            </w:rPr>
                                            <w:t>tap,</w:t>
                                          </w:r>
                                          <w:r w:rsidRPr="000F78CB">
                                            <w:rPr>
                                              <w:color w:val="000000" w:themeColor="text1"/>
                                              <w:sz w:val="24"/>
                                              <w:szCs w:val="24"/>
                                            </w:rPr>
                                            <w:t xml:space="preserve"> </w:t>
                                          </w:r>
                                          <w:r w:rsidR="006E5585" w:rsidRPr="000F78CB">
                                            <w:rPr>
                                              <w:color w:val="000000" w:themeColor="text1"/>
                                              <w:sz w:val="24"/>
                                              <w:szCs w:val="24"/>
                                            </w:rPr>
                                            <w:t>no</w:t>
                                          </w:r>
                                          <w:r w:rsidR="006E5585">
                                            <w:rPr>
                                              <w:color w:val="000000" w:themeColor="text1"/>
                                              <w:sz w:val="24"/>
                                              <w:szCs w:val="24"/>
                                            </w:rPr>
                                            <w:t xml:space="preserve">t </w:t>
                                          </w:r>
                                          <w:r w:rsidR="006E5585" w:rsidRPr="000F78CB">
                                            <w:rPr>
                                              <w:color w:val="000000" w:themeColor="text1"/>
                                              <w:sz w:val="24"/>
                                              <w:szCs w:val="24"/>
                                            </w:rPr>
                                            <w:t>even</w:t>
                                          </w:r>
                                          <w:r>
                                            <w:rPr>
                                              <w:color w:val="000000" w:themeColor="text1"/>
                                              <w:sz w:val="24"/>
                                              <w:szCs w:val="24"/>
                                            </w:rPr>
                                            <w:t xml:space="preserve"> </w:t>
                                          </w:r>
                                          <w:r w:rsidRPr="000F78CB">
                                            <w:rPr>
                                              <w:color w:val="000000" w:themeColor="text1"/>
                                              <w:sz w:val="24"/>
                                              <w:szCs w:val="24"/>
                                            </w:rPr>
                                            <w:t>a dam</w:t>
                                          </w:r>
                                          <w:r w:rsidR="006E5585">
                                            <w:rPr>
                                              <w:color w:val="000000" w:themeColor="text1"/>
                                              <w:sz w:val="24"/>
                                              <w:szCs w:val="24"/>
                                            </w:rPr>
                                            <w:t>.</w:t>
                                          </w:r>
                                        </w:p>
                                      </w:sdtContent>
                                    </w:sdt>
                                  </w:tc>
                                  <w:tc>
                                    <w:tcPr>
                                      <w:tcW w:w="2432" w:type="pct"/>
                                      <w:vAlign w:val="center"/>
                                    </w:tcPr>
                                    <w:p w:rsidR="00637477" w:rsidRPr="003A1B66" w:rsidRDefault="00E2795B" w:rsidP="003267DE">
                                      <w:pPr>
                                        <w:pStyle w:val="NoSpacing"/>
                                        <w:numPr>
                                          <w:ilvl w:val="0"/>
                                          <w:numId w:val="7"/>
                                        </w:numPr>
                                        <w:rPr>
                                          <w:caps/>
                                          <w:color w:val="C0504D" w:themeColor="accent2"/>
                                          <w:sz w:val="26"/>
                                          <w:szCs w:val="26"/>
                                          <w:lang w:val="en-ZA"/>
                                        </w:rPr>
                                      </w:pPr>
                                      <w:r>
                                        <w:rPr>
                                          <w:caps/>
                                          <w:color w:val="C0504D" w:themeColor="accent2"/>
                                          <w:sz w:val="26"/>
                                          <w:szCs w:val="26"/>
                                          <w:lang w:val="en-ZA"/>
                                        </w:rPr>
                                        <w:t>A</w:t>
                                      </w:r>
                                      <w:r w:rsidR="00637477" w:rsidRPr="003A1B66">
                                        <w:rPr>
                                          <w:caps/>
                                          <w:color w:val="C0504D" w:themeColor="accent2"/>
                                          <w:sz w:val="26"/>
                                          <w:szCs w:val="26"/>
                                          <w:lang w:val="en-ZA"/>
                                        </w:rPr>
                                        <w:t>bstract</w:t>
                                      </w:r>
                                    </w:p>
                                    <w:sdt>
                                      <w:sdtPr>
                                        <w:rPr>
                                          <w:lang w:val="en-US"/>
                                        </w:rPr>
                                        <w:alias w:val="Abstract"/>
                                        <w:tag w:val=""/>
                                        <w:id w:val="-2130778038"/>
                                        <w:placeholder>
                                          <w:docPart w:val="A2931C969F6346C59BF4EEE6CAA0CD11"/>
                                        </w:placeholder>
                                        <w:dataBinding w:prefixMappings="xmlns:ns0='http://schemas.microsoft.com/office/2006/coverPageProps' " w:xpath="/ns0:CoverPageProperties[1]/ns0:Abstract[1]" w:storeItemID="{55AF091B-3C7A-41E3-B477-F2FDAA23CFDA}"/>
                                        <w:text/>
                                      </w:sdtPr>
                                      <w:sdtEndPr/>
                                      <w:sdtContent>
                                        <w:p w:rsidR="000F78CB" w:rsidRPr="00F77A8D" w:rsidRDefault="00424975" w:rsidP="002953AC">
                                          <w:pPr>
                                            <w:tabs>
                                              <w:tab w:val="left" w:pos="2835"/>
                                            </w:tabs>
                                            <w:jc w:val="center"/>
                                            <w:rPr>
                                              <w:lang w:val="en-US"/>
                                            </w:rPr>
                                          </w:pPr>
                                          <w:r w:rsidRPr="006D3220">
                                            <w:rPr>
                                              <w:lang w:val="en-US"/>
                                            </w:rPr>
                                            <w:t xml:space="preserve">The availability of freshwater is one of the major limiting factors to South Africa’s development. We are a water-scarce country with rainfall distributed unevenly in our landscape, inconveniently away from the </w:t>
                                          </w:r>
                                          <w:r w:rsidR="0033451A" w:rsidRPr="006D3220">
                                            <w:rPr>
                                              <w:lang w:val="en-US"/>
                                            </w:rPr>
                                            <w:t>centers</w:t>
                                          </w:r>
                                          <w:r w:rsidRPr="006D3220">
                                            <w:rPr>
                                              <w:lang w:val="en-US"/>
                                            </w:rPr>
                                            <w:t xml:space="preserve"> of mining and industry, and tied to seasonal cycles that drive us repeatedly from feast to famine, between floods and droughts.</w:t>
                                          </w:r>
                                        </w:p>
                                      </w:sdtContent>
                                    </w:sdt>
                                    <w:p w:rsidR="00637477" w:rsidRDefault="00637477">
                                      <w:pPr>
                                        <w:pStyle w:val="NoSpacing"/>
                                        <w:rPr>
                                          <w:color w:val="C0504D" w:themeColor="accent2"/>
                                          <w:sz w:val="26"/>
                                          <w:szCs w:val="26"/>
                                        </w:rPr>
                                      </w:pPr>
                                    </w:p>
                                    <w:p w:rsidR="00637477" w:rsidRDefault="00E81505" w:rsidP="00DF23F5">
                                      <w:pPr>
                                        <w:pStyle w:val="NoSpacing"/>
                                      </w:pPr>
                                      <w:sdt>
                                        <w:sdtPr>
                                          <w:rPr>
                                            <w:color w:val="1F497D" w:themeColor="text2"/>
                                          </w:rPr>
                                          <w:alias w:val="Course"/>
                                          <w:tag w:val="Course"/>
                                          <w:id w:val="-710501431"/>
                                          <w:dataBinding w:prefixMappings="xmlns:ns0='http://purl.org/dc/elements/1.1/' xmlns:ns1='http://schemas.openxmlformats.org/package/2006/metadata/core-properties' " w:xpath="/ns1:coreProperties[1]/ns1:category[1]" w:storeItemID="{6C3C8BC8-F283-45AE-878A-BAB7291924A1}"/>
                                          <w:text/>
                                        </w:sdtPr>
                                        <w:sdtEndPr/>
                                        <w:sdtContent>
                                          <w:r w:rsidR="000F78CB" w:rsidRPr="000F78CB">
                                            <w:rPr>
                                              <w:color w:val="1F497D" w:themeColor="text2"/>
                                            </w:rPr>
                                            <w:t>Adapted from http://awsassets.wwf.org.za/downloads/wwf_sa_watersource_area10_lo.pdf</w:t>
                                          </w:r>
                                        </w:sdtContent>
                                      </w:sdt>
                                    </w:p>
                                  </w:tc>
                                </w:tr>
                              </w:tbl>
                              <w:p w:rsidR="00637477" w:rsidRDefault="00637477"/>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type w14:anchorId="54B681F6" id="_x0000_t202" coordsize="21600,21600" o:spt="202" path="m,l,21600r21600,l21600,xe">
                    <v:stroke joinstyle="miter"/>
                    <v:path gradientshapeok="t" o:connecttype="rect"/>
                  </v:shapetype>
                  <v:shape id="Text Box 138" o:spid="_x0000_s1026" type="#_x0000_t202" style="position:absolute;margin-left:0;margin-top:0;width:134.85pt;height:302.4pt;z-index:251650560;visibility:visible;mso-wrap-style:square;mso-width-percent:941;mso-height-percent:773;mso-wrap-distance-left:9pt;mso-wrap-distance-top:0;mso-wrap-distance-right:9pt;mso-wrap-distance-bottom:0;mso-position-horizontal:center;mso-position-horizontal-relative:page;mso-position-vertical:center;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" fillcolor="white [3201]" stroked="f" strokeweight=".5pt">
                    <v:textbox inset="0,0,0,0">
                      <w:txbxContent>
                        <w:tbl>
                          <w:tblPr>
                            <w:tblW w:w="5000" w:type="pct"/>
                            <w:jc w:val="center"/>
                            <w:tblBorders>
                              <w:insideV w:val="single" w:sz="12" w:space="0" w:color="C0504D" w:themeColor="accent2"/>
                            </w:tblBorders>
                            <w:tblCellMar>
                              <w:top w:w="1296" w:type="dxa"/>
                              <w:left w:w="360" w:type="dxa"/>
                              <w:bottom w:w="1296" w:type="dxa"/>
                              <w:right w:w="360" w:type="dxa"/>
                            </w:tblCellMar>
                            <w:tblLook w:val="04A0" w:firstRow="1" w:lastRow="0" w:firstColumn="1" w:lastColumn="0" w:noHBand="0" w:noVBand="1"/>
                          </w:tblPr>
                          <w:tblGrid>
                            <w:gridCol w:w="8509"/>
                            <w:gridCol w:w="8059"/>
                          </w:tblGrid>
                          <w:tr w:rsidR="00637477" w:rsidTr="006E5585">
                            <w:trPr>
                              <w:jc w:val="center"/>
                            </w:trPr>
                            <w:tc>
                              <w:tcPr>
                                <w:tcW w:w="2568" w:type="pct"/>
                              </w:tcPr>
                              <w:p w:rsidR="00637477" w:rsidRPr="00DF23F5" w:rsidRDefault="000F78CB" w:rsidP="006E5585">
                                <w:pPr>
                                  <w:jc w:val="right"/>
                                  <w:rPr>
                                    <w:sz w:val="20"/>
                                  </w:rPr>
                                </w:pPr>
                                <w:r>
                                  <w:rPr>
                                    <w:noProof/>
                                    <w:lang w:val="en-US"/>
                                  </w:rPr>
                                  <w:drawing>
                                    <wp:inline distT="0" distB="0" distL="0" distR="0" wp14:anchorId="35920E6C" wp14:editId="3F40181B">
                                      <wp:extent cx="3636000" cy="2473200"/>
                                      <wp:effectExtent l="0" t="0" r="3175"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email">
                                                <a:extLst>
                                                  <a:ext uri="{28A0092B-C50C-407E-A947-70E740481C1C}">
                                                    <a14:useLocalDpi xmlns:a14="http://schemas.microsoft.com/office/drawing/2010/main"/>
                                                  </a:ext>
                                                </a:extLst>
                                              </a:blip>
                                              <a:stretch>
                                                <a:fillRect/>
                                              </a:stretch>
                                            </pic:blipFill>
                                            <pic:spPr>
                                              <a:xfrm>
                                                <a:off x="0" y="0"/>
                                                <a:ext cx="3636000" cy="2473200"/>
                                              </a:xfrm>
                                              <a:prstGeom prst="rect">
                                                <a:avLst/>
                                              </a:prstGeom>
                                            </pic:spPr>
                                          </pic:pic>
                                        </a:graphicData>
                                      </a:graphic>
                                    </wp:inline>
                                  </w:drawing>
                                </w:r>
                              </w:p>
                              <w:sdt>
                                <w:sdtPr>
                                  <w:rPr>
                                    <w:caps/>
                                    <w:color w:val="191919" w:themeColor="text1" w:themeTint="E6"/>
                                    <w:sz w:val="56"/>
                                    <w:szCs w:val="72"/>
                                  </w:rPr>
                                  <w:alias w:val="Title"/>
                                  <w:tag w:val=""/>
                                  <w:id w:val="-438379639"/>
                                  <w:showingPlcHdr/>
                                  <w:dataBinding w:prefixMappings="xmlns:ns0='http://purl.org/dc/elements/1.1/' xmlns:ns1='http://schemas.openxmlformats.org/package/2006/metadata/core-properties' " w:xpath="/ns1:coreProperties[1]/ns0:title[1]" w:storeItemID="{6C3C8BC8-F283-45AE-878A-BAB7291924A1}"/>
                                  <w:text/>
                                </w:sdtPr>
                                <w:sdtEndPr/>
                                <w:sdtContent>
                                  <w:p w:rsidR="00637477" w:rsidRPr="00DF23F5" w:rsidRDefault="00EB6216" w:rsidP="006E5585">
                                    <w:pPr>
                                      <w:pStyle w:val="NoSpacing"/>
                                      <w:spacing w:line="312" w:lineRule="auto"/>
                                      <w:jc w:val="right"/>
                                      <w:rPr>
                                        <w:caps/>
                                        <w:color w:val="191919" w:themeColor="text1" w:themeTint="E6"/>
                                        <w:sz w:val="56"/>
                                        <w:szCs w:val="72"/>
                                      </w:rPr>
                                    </w:pPr>
                                    <w:r>
                                      <w:rPr>
                                        <w:caps/>
                                        <w:color w:val="191919" w:themeColor="text1" w:themeTint="E6"/>
                                        <w:sz w:val="56"/>
                                        <w:szCs w:val="72"/>
                                      </w:rPr>
                                      <w:t xml:space="preserve">     </w:t>
                                    </w:r>
                                  </w:p>
                                </w:sdtContent>
                              </w:sdt>
                              <w:sdt>
                                <w:sdtPr>
                                  <w:rPr>
                                    <w:color w:val="000000" w:themeColor="text1"/>
                                    <w:sz w:val="24"/>
                                    <w:szCs w:val="24"/>
                                  </w:rPr>
                                  <w:alias w:val="Subtitle"/>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rsidR="00637477" w:rsidRDefault="000F78CB" w:rsidP="006E5585">
                                    <w:pPr>
                                      <w:jc w:val="right"/>
                                      <w:rPr>
                                        <w:sz w:val="24"/>
                                        <w:szCs w:val="24"/>
                                      </w:rPr>
                                    </w:pPr>
                                    <w:r>
                                      <w:rPr>
                                        <w:color w:val="000000" w:themeColor="text1"/>
                                        <w:sz w:val="24"/>
                                        <w:szCs w:val="24"/>
                                      </w:rPr>
                                      <w:t>Water doesn’t co</w:t>
                                    </w:r>
                                    <w:r w:rsidRPr="000F78CB">
                                      <w:rPr>
                                        <w:color w:val="000000" w:themeColor="text1"/>
                                        <w:sz w:val="24"/>
                                        <w:szCs w:val="24"/>
                                      </w:rPr>
                                      <w:t>me</w:t>
                                    </w:r>
                                    <w:r>
                                      <w:rPr>
                                        <w:color w:val="000000" w:themeColor="text1"/>
                                        <w:sz w:val="24"/>
                                        <w:szCs w:val="24"/>
                                      </w:rPr>
                                      <w:t xml:space="preserve"> fro</w:t>
                                    </w:r>
                                    <w:r w:rsidRPr="000F78CB">
                                      <w:rPr>
                                        <w:color w:val="000000" w:themeColor="text1"/>
                                        <w:sz w:val="24"/>
                                        <w:szCs w:val="24"/>
                                      </w:rPr>
                                      <w:t xml:space="preserve">m a </w:t>
                                    </w:r>
                                    <w:r w:rsidR="006E5585" w:rsidRPr="000F78CB">
                                      <w:rPr>
                                        <w:color w:val="000000" w:themeColor="text1"/>
                                        <w:sz w:val="24"/>
                                        <w:szCs w:val="24"/>
                                      </w:rPr>
                                      <w:t>tap,</w:t>
                                    </w:r>
                                    <w:r w:rsidRPr="000F78CB">
                                      <w:rPr>
                                        <w:color w:val="000000" w:themeColor="text1"/>
                                        <w:sz w:val="24"/>
                                        <w:szCs w:val="24"/>
                                      </w:rPr>
                                      <w:t xml:space="preserve"> </w:t>
                                    </w:r>
                                    <w:r w:rsidR="006E5585" w:rsidRPr="000F78CB">
                                      <w:rPr>
                                        <w:color w:val="000000" w:themeColor="text1"/>
                                        <w:sz w:val="24"/>
                                        <w:szCs w:val="24"/>
                                      </w:rPr>
                                      <w:t>no</w:t>
                                    </w:r>
                                    <w:r w:rsidR="006E5585">
                                      <w:rPr>
                                        <w:color w:val="000000" w:themeColor="text1"/>
                                        <w:sz w:val="24"/>
                                        <w:szCs w:val="24"/>
                                      </w:rPr>
                                      <w:t xml:space="preserve">t </w:t>
                                    </w:r>
                                    <w:r w:rsidR="006E5585" w:rsidRPr="000F78CB">
                                      <w:rPr>
                                        <w:color w:val="000000" w:themeColor="text1"/>
                                        <w:sz w:val="24"/>
                                        <w:szCs w:val="24"/>
                                      </w:rPr>
                                      <w:t>even</w:t>
                                    </w:r>
                                    <w:r>
                                      <w:rPr>
                                        <w:color w:val="000000" w:themeColor="text1"/>
                                        <w:sz w:val="24"/>
                                        <w:szCs w:val="24"/>
                                      </w:rPr>
                                      <w:t xml:space="preserve"> </w:t>
                                    </w:r>
                                    <w:r w:rsidRPr="000F78CB">
                                      <w:rPr>
                                        <w:color w:val="000000" w:themeColor="text1"/>
                                        <w:sz w:val="24"/>
                                        <w:szCs w:val="24"/>
                                      </w:rPr>
                                      <w:t>a dam</w:t>
                                    </w:r>
                                    <w:r w:rsidR="006E5585">
                                      <w:rPr>
                                        <w:color w:val="000000" w:themeColor="text1"/>
                                        <w:sz w:val="24"/>
                                        <w:szCs w:val="24"/>
                                      </w:rPr>
                                      <w:t>.</w:t>
                                    </w:r>
                                  </w:p>
                                </w:sdtContent>
                              </w:sdt>
                            </w:tc>
                            <w:tc>
                              <w:tcPr>
                                <w:tcW w:w="2432" w:type="pct"/>
                                <w:vAlign w:val="center"/>
                              </w:tcPr>
                              <w:p w:rsidR="00637477" w:rsidRPr="003A1B66" w:rsidRDefault="00E2795B" w:rsidP="003267DE">
                                <w:pPr>
                                  <w:pStyle w:val="NoSpacing"/>
                                  <w:numPr>
                                    <w:ilvl w:val="0"/>
                                    <w:numId w:val="7"/>
                                  </w:numPr>
                                  <w:rPr>
                                    <w:caps/>
                                    <w:color w:val="C0504D" w:themeColor="accent2"/>
                                    <w:sz w:val="26"/>
                                    <w:szCs w:val="26"/>
                                    <w:lang w:val="en-ZA"/>
                                  </w:rPr>
                                </w:pPr>
                                <w:r>
                                  <w:rPr>
                                    <w:caps/>
                                    <w:color w:val="C0504D" w:themeColor="accent2"/>
                                    <w:sz w:val="26"/>
                                    <w:szCs w:val="26"/>
                                    <w:lang w:val="en-ZA"/>
                                  </w:rPr>
                                  <w:t>A</w:t>
                                </w:r>
                                <w:r w:rsidR="00637477" w:rsidRPr="003A1B66">
                                  <w:rPr>
                                    <w:caps/>
                                    <w:color w:val="C0504D" w:themeColor="accent2"/>
                                    <w:sz w:val="26"/>
                                    <w:szCs w:val="26"/>
                                    <w:lang w:val="en-ZA"/>
                                  </w:rPr>
                                  <w:t>bstract</w:t>
                                </w:r>
                              </w:p>
                              <w:sdt>
                                <w:sdtPr>
                                  <w:rPr>
                                    <w:lang w:val="en-US"/>
                                  </w:rPr>
                                  <w:alias w:val="Abstract"/>
                                  <w:tag w:val=""/>
                                  <w:id w:val="-2130778038"/>
                                  <w:placeholder>
                                    <w:docPart w:val="A2931C969F6346C59BF4EEE6CAA0CD11"/>
                                  </w:placeholder>
                                  <w:dataBinding w:prefixMappings="xmlns:ns0='http://schemas.microsoft.com/office/2006/coverPageProps' " w:xpath="/ns0:CoverPageProperties[1]/ns0:Abstract[1]" w:storeItemID="{55AF091B-3C7A-41E3-B477-F2FDAA23CFDA}"/>
                                  <w:text/>
                                </w:sdtPr>
                                <w:sdtEndPr/>
                                <w:sdtContent>
                                  <w:p w:rsidR="000F78CB" w:rsidRPr="00F77A8D" w:rsidRDefault="00424975" w:rsidP="002953AC">
                                    <w:pPr>
                                      <w:tabs>
                                        <w:tab w:val="left" w:pos="2835"/>
                                      </w:tabs>
                                      <w:jc w:val="center"/>
                                      <w:rPr>
                                        <w:lang w:val="en-US"/>
                                      </w:rPr>
                                    </w:pPr>
                                    <w:r w:rsidRPr="006D3220">
                                      <w:rPr>
                                        <w:lang w:val="en-US"/>
                                      </w:rPr>
                                      <w:t xml:space="preserve">The availability of freshwater is one of the major limiting factors to South Africa’s development. We are a water-scarce country with rainfall distributed unevenly in our landscape, inconveniently away from the </w:t>
                                    </w:r>
                                    <w:r w:rsidR="0033451A" w:rsidRPr="006D3220">
                                      <w:rPr>
                                        <w:lang w:val="en-US"/>
                                      </w:rPr>
                                      <w:t>centers</w:t>
                                    </w:r>
                                    <w:r w:rsidRPr="006D3220">
                                      <w:rPr>
                                        <w:lang w:val="en-US"/>
                                      </w:rPr>
                                      <w:t xml:space="preserve"> of mining and industry, and tied to seasonal cycles that drive us repeatedly from feast to famine, between floods and droughts.</w:t>
                                    </w:r>
                                  </w:p>
                                </w:sdtContent>
                              </w:sdt>
                              <w:p w:rsidR="00637477" w:rsidRDefault="00637477">
                                <w:pPr>
                                  <w:pStyle w:val="NoSpacing"/>
                                  <w:rPr>
                                    <w:color w:val="C0504D" w:themeColor="accent2"/>
                                    <w:sz w:val="26"/>
                                    <w:szCs w:val="26"/>
                                  </w:rPr>
                                </w:pPr>
                              </w:p>
                              <w:p w:rsidR="00637477" w:rsidRDefault="00E81505" w:rsidP="00DF23F5">
                                <w:pPr>
                                  <w:pStyle w:val="NoSpacing"/>
                                </w:pPr>
                                <w:sdt>
                                  <w:sdtPr>
                                    <w:rPr>
                                      <w:color w:val="1F497D" w:themeColor="text2"/>
                                    </w:rPr>
                                    <w:alias w:val="Course"/>
                                    <w:tag w:val="Course"/>
                                    <w:id w:val="-710501431"/>
                                    <w:dataBinding w:prefixMappings="xmlns:ns0='http://purl.org/dc/elements/1.1/' xmlns:ns1='http://schemas.openxmlformats.org/package/2006/metadata/core-properties' " w:xpath="/ns1:coreProperties[1]/ns1:category[1]" w:storeItemID="{6C3C8BC8-F283-45AE-878A-BAB7291924A1}"/>
                                    <w:text/>
                                  </w:sdtPr>
                                  <w:sdtEndPr/>
                                  <w:sdtContent>
                                    <w:r w:rsidR="000F78CB" w:rsidRPr="000F78CB">
                                      <w:rPr>
                                        <w:color w:val="1F497D" w:themeColor="text2"/>
                                      </w:rPr>
                                      <w:t>Adapted from http://awsassets.wwf.org.za/downloads/wwf_sa_watersource_area10_lo.pdf</w:t>
                                    </w:r>
                                  </w:sdtContent>
                                </w:sdt>
                              </w:p>
                            </w:tc>
                          </w:tr>
                        </w:tbl>
                        <w:p w:rsidR="00637477" w:rsidRDefault="00637477"/>
                      </w:txbxContent>
                    </v:textbox>
                    <w10:wrap anchorx="page" anchory="page"/>
                  </v:shape>
                </w:pict>
              </mc:Fallback>
            </mc:AlternateContent>
          </w:r>
          <w:r>
            <w:br w:type="page"/>
          </w:r>
        </w:p>
      </w:sdtContent>
    </w:sdt>
    <w:p w:rsidR="00320FDD" w:rsidRDefault="006E5585" w:rsidP="00A91154">
      <w:pPr>
        <w:pStyle w:val="Title"/>
        <w:rPr>
          <w:rFonts w:asciiTheme="minorHAnsi" w:eastAsiaTheme="minorEastAsia" w:hAnsiTheme="minorHAnsi"/>
          <w:b/>
          <w:bCs/>
          <w:caps/>
          <w:noProof/>
          <w:sz w:val="22"/>
          <w:szCs w:val="22"/>
          <w:lang w:val="en-US"/>
        </w:rPr>
      </w:pPr>
      <w:r w:rsidRPr="003A1B66">
        <w:rPr>
          <w:highlight w:val="yellow"/>
        </w:rPr>
        <w:lastRenderedPageBreak/>
        <w:t>CONTENTS</w:t>
      </w:r>
      <w:r w:rsidR="000F78CB">
        <w:tab/>
      </w:r>
      <w:bookmarkStart w:id="0" w:name="_GoBack"/>
      <w:bookmarkEnd w:id="0"/>
      <w:r w:rsidR="00320FDD">
        <w:fldChar w:fldCharType="begin"/>
      </w:r>
      <w:r w:rsidR="00320FDD">
        <w:instrText xml:space="preserve"> TOC \o "1-3" \h \z \u </w:instrText>
      </w:r>
      <w:r w:rsidR="00320FDD">
        <w:fldChar w:fldCharType="separate"/>
      </w:r>
    </w:p>
    <w:p w:rsidR="006E5585" w:rsidRDefault="00320FDD" w:rsidP="00320FDD">
      <w:pPr>
        <w:pStyle w:val="Title"/>
        <w:rPr>
          <w:rFonts w:ascii="Arial" w:hAnsi="Arial" w:cs="Arial"/>
          <w:b/>
          <w:sz w:val="28"/>
        </w:rPr>
      </w:pPr>
      <w:r>
        <w:fldChar w:fldCharType="end"/>
      </w:r>
    </w:p>
    <w:p w:rsidR="00A767C6" w:rsidRPr="006E5585" w:rsidRDefault="000E335F" w:rsidP="008E6761">
      <w:pPr>
        <w:pStyle w:val="Water"/>
        <w:shd w:val="clear" w:color="auto" w:fill="auto"/>
      </w:pPr>
      <w:bookmarkStart w:id="1" w:name="_Toc431832514"/>
      <w:bookmarkStart w:id="2" w:name="_Toc431832569"/>
      <w:r>
        <w:br w:type="page"/>
      </w:r>
      <w:r w:rsidR="00A767C6" w:rsidRPr="00A767C6">
        <w:lastRenderedPageBreak/>
        <w:t>INTRODUCTION</w:t>
      </w:r>
      <w:bookmarkEnd w:id="1"/>
      <w:bookmarkEnd w:id="2"/>
    </w:p>
    <w:p w:rsidR="000F78CB" w:rsidRDefault="000F78CB" w:rsidP="000F78CB">
      <w:pPr>
        <w:tabs>
          <w:tab w:val="left" w:pos="2835"/>
        </w:tabs>
      </w:pPr>
      <w:r w:rsidRPr="00010258">
        <w:rPr>
          <w:highlight w:val="green"/>
        </w:rPr>
        <w:t>Our</w:t>
      </w:r>
      <w:r>
        <w:t xml:space="preserve"> ingenuity as a nation has focused on overcoming these limitations – bringing water to where we need it, storing it for when we need it, and enabling us to build our economy. The 1930s and then the 1970s and 80s saw a massive investment in dams and inter-basin transfer schemes to meet the needs of our growing economy.</w:t>
      </w:r>
    </w:p>
    <w:p w:rsidR="000F78CB" w:rsidRDefault="000F78CB" w:rsidP="000F78CB">
      <w:pPr>
        <w:tabs>
          <w:tab w:val="left" w:pos="2835"/>
        </w:tabs>
      </w:pPr>
      <w:r>
        <w:t xml:space="preserve">A massive and expensive network of engineered infrastructure supplies the drier parts of the country. Gauteng, North West province and Limpopo, and major urban </w:t>
      </w:r>
      <w:r w:rsidR="00E42103">
        <w:t>centres</w:t>
      </w:r>
      <w:r>
        <w:t xml:space="preserve"> such as Durban, Port Elizabeth and Cape Town are supplied via dams, transfers and pumping schemes.</w:t>
      </w:r>
    </w:p>
    <w:p w:rsidR="000F78CB" w:rsidRDefault="000F78CB" w:rsidP="000F78CB">
      <w:pPr>
        <w:tabs>
          <w:tab w:val="left" w:pos="2835"/>
        </w:tabs>
      </w:pPr>
      <w:r>
        <w:t>The cost to upgrade and maintain this engineered infrastructure is estimated at R680 billion over the next decade.</w:t>
      </w:r>
    </w:p>
    <w:p w:rsidR="000F78CB" w:rsidRDefault="000F78CB" w:rsidP="000F78CB">
      <w:pPr>
        <w:tabs>
          <w:tab w:val="left" w:pos="2835"/>
        </w:tabs>
      </w:pPr>
      <w:r>
        <w:t>However, water doesn’t just come from a dam, a pipe or a tap. Our modern water cycle is comprised of both engineered infrastructure and ecological infrastructure. The built (engineered) part of our water system is dependent on the healthy functioning of the natural (ecological) part of the system.</w:t>
      </w:r>
    </w:p>
    <w:p w:rsidR="000F78CB" w:rsidRDefault="000F78CB" w:rsidP="000F78CB">
      <w:pPr>
        <w:tabs>
          <w:tab w:val="left" w:pos="2835"/>
        </w:tabs>
      </w:pPr>
      <w:r>
        <w:t>The last century has seen a focus on the engineered system, the part that we can design and control. Our water security in this century will depend on our ability to plan our development in a way that is compatible with ecological infrastructure and limits the impacts that diminish nature’s ability to provide us with water.</w:t>
      </w:r>
    </w:p>
    <w:p w:rsidR="000F78CB" w:rsidRDefault="000F78CB" w:rsidP="000F78CB">
      <w:pPr>
        <w:tabs>
          <w:tab w:val="left" w:pos="2835"/>
        </w:tabs>
      </w:pPr>
      <w:r>
        <w:t>We need to acknowledge the limitations of our natural water resources and prioritise their use and protection if we are to grow a sustainable economy that meets the needs and aspirations of all South Africans.</w:t>
      </w:r>
    </w:p>
    <w:p w:rsidR="000F78CB" w:rsidRDefault="000F78CB">
      <w:r>
        <w:br w:type="page"/>
      </w:r>
    </w:p>
    <w:p w:rsidR="000F78CB" w:rsidRDefault="000F78CB" w:rsidP="000F78CB">
      <w:pPr>
        <w:pStyle w:val="Water"/>
        <w:tabs>
          <w:tab w:val="left" w:pos="224"/>
          <w:tab w:val="center" w:pos="6580"/>
        </w:tabs>
        <w:jc w:val="left"/>
      </w:pPr>
      <w:r>
        <w:lastRenderedPageBreak/>
        <w:tab/>
      </w:r>
      <w:r>
        <w:tab/>
      </w:r>
      <w:bookmarkStart w:id="3" w:name="_Toc431832515"/>
      <w:bookmarkStart w:id="4" w:name="_Toc431832570"/>
      <w:r>
        <w:t>SOUTH AFRICA'S WATER SOURCE AREAS</w:t>
      </w:r>
      <w:bookmarkEnd w:id="3"/>
      <w:bookmarkEnd w:id="4"/>
    </w:p>
    <w:p w:rsidR="00E303AF" w:rsidRDefault="000F78CB" w:rsidP="00E303AF">
      <w:pPr>
        <w:keepNext/>
        <w:spacing w:before="100" w:beforeAutospacing="1" w:after="100" w:afterAutospacing="1" w:line="240" w:lineRule="auto"/>
        <w:jc w:val="center"/>
      </w:pPr>
      <w:r>
        <w:rPr>
          <w:noProof/>
          <w:lang w:val="en-US"/>
        </w:rPr>
        <w:drawing>
          <wp:inline distT="0" distB="0" distL="0" distR="0" wp14:anchorId="1E5042B6" wp14:editId="081C0030">
            <wp:extent cx="8314808" cy="4955807"/>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email">
                      <a:extLst>
                        <a:ext uri="{28A0092B-C50C-407E-A947-70E740481C1C}">
                          <a14:useLocalDpi xmlns:a14="http://schemas.microsoft.com/office/drawing/2010/main"/>
                        </a:ext>
                      </a:extLst>
                    </a:blip>
                    <a:stretch>
                      <a:fillRect/>
                    </a:stretch>
                  </pic:blipFill>
                  <pic:spPr>
                    <a:xfrm>
                      <a:off x="0" y="0"/>
                      <a:ext cx="8362044" cy="4983961"/>
                    </a:xfrm>
                    <a:prstGeom prst="rect">
                      <a:avLst/>
                    </a:prstGeom>
                  </pic:spPr>
                </pic:pic>
              </a:graphicData>
            </a:graphic>
          </wp:inline>
        </w:drawing>
      </w:r>
    </w:p>
    <w:p w:rsidR="000F78CB" w:rsidRDefault="00E303AF" w:rsidP="00E303AF">
      <w:pPr>
        <w:pStyle w:val="Caption"/>
        <w:jc w:val="center"/>
        <w:rPr>
          <w:rFonts w:ascii="Times New Roman" w:eastAsia="Times New Roman" w:hAnsi="Times New Roman" w:cs="Times New Roman"/>
          <w:b/>
          <w:bCs/>
          <w:sz w:val="24"/>
          <w:szCs w:val="24"/>
          <w:lang w:val="en-GB" w:eastAsia="en-ZA"/>
        </w:rPr>
      </w:pPr>
      <w:r>
        <w:t xml:space="preserve">Map </w:t>
      </w:r>
      <w:r w:rsidR="00E81505">
        <w:fldChar w:fldCharType="begin"/>
      </w:r>
      <w:r w:rsidR="00E81505">
        <w:instrText xml:space="preserve"> SEQ Map \* ARABIC </w:instrText>
      </w:r>
      <w:r w:rsidR="00E81505">
        <w:fldChar w:fldCharType="separate"/>
      </w:r>
      <w:r>
        <w:rPr>
          <w:noProof/>
        </w:rPr>
        <w:t>1</w:t>
      </w:r>
      <w:r w:rsidR="00E81505">
        <w:rPr>
          <w:noProof/>
        </w:rPr>
        <w:fldChar w:fldCharType="end"/>
      </w:r>
    </w:p>
    <w:p w:rsidR="000F78CB" w:rsidRPr="006E5585" w:rsidRDefault="000F78CB" w:rsidP="000F78CB">
      <w:pPr>
        <w:spacing w:before="100" w:beforeAutospacing="1" w:after="100" w:afterAutospacing="1" w:line="240" w:lineRule="auto"/>
      </w:pPr>
      <w:r w:rsidRPr="006E5585">
        <w:lastRenderedPageBreak/>
        <w:t>Rainfall in South Africa is very uneven and seasonal. This means that some parts of South Africa’s landscape are more critical in providing us with water. Our water law accepts that some areas need more protection than others. So if we want to protect the vital organs of our living water landscape, where should we focus our efforts?</w:t>
      </w:r>
    </w:p>
    <w:p w:rsidR="006E5585" w:rsidRDefault="006E5585" w:rsidP="006E5585">
      <w:pPr>
        <w:spacing w:before="100" w:beforeAutospacing="1" w:after="100" w:afterAutospacing="1" w:line="240" w:lineRule="auto"/>
      </w:pPr>
      <w:r>
        <w:t>WWF South Africa conducted research with the Council for Scientific and Industrial Research (CSIR) to assess where most of our water comes from. By modelling information about rainfall and river run-off, the research revealed that only 8% of our land area produces 50% of our surface run-off. We wanted to know where these areas occur, what are the threats to water security in these areas and how can we protect them for future generations.</w:t>
      </w:r>
    </w:p>
    <w:p w:rsidR="006E5585" w:rsidRDefault="006E5585" w:rsidP="006E5585">
      <w:pPr>
        <w:spacing w:before="100" w:beforeAutospacing="1" w:after="100" w:afterAutospacing="1" w:line="240" w:lineRule="auto"/>
      </w:pPr>
      <w:r>
        <w:t>Water source areas (WSAs) provide a disproportionate amount of run-off to the rest of the catchment. South Africa’s water source areas are generally found in the highest parts of the landscape that receive the most rainfall. Downstream users and ecosystems are dependent on the healthy functioning of these areas to sustain good quality water supplies.</w:t>
      </w:r>
    </w:p>
    <w:p w:rsidR="006E5585" w:rsidRDefault="006E5585" w:rsidP="006E5585">
      <w:pPr>
        <w:spacing w:before="100" w:beforeAutospacing="1" w:after="100" w:afterAutospacing="1" w:line="240" w:lineRule="auto"/>
      </w:pPr>
      <w:r>
        <w:t xml:space="preserve">South Africa’s WSAs can be grouped into 21 areas, listed in </w:t>
      </w:r>
      <w:r w:rsidRPr="00BA18A6">
        <w:rPr>
          <w:sz w:val="28"/>
          <w:highlight w:val="green"/>
        </w:rPr>
        <w:t>table 1</w:t>
      </w:r>
      <w:r>
        <w:t>. The dominant land cover is natural vegetation cover (63%), often because slope and altitude have prevented more intense development. Fifteen per cent of the area is cultivated and 13% is under plantation. Three per cent is degraded land, mainly in the Eastern Cape.</w:t>
      </w:r>
    </w:p>
    <w:p w:rsidR="006E5585" w:rsidRDefault="006E5585" w:rsidP="006E5585">
      <w:pPr>
        <w:spacing w:before="100" w:beforeAutospacing="1" w:after="100" w:afterAutospacing="1" w:line="240" w:lineRule="auto"/>
      </w:pPr>
      <w:r>
        <w:t xml:space="preserve">Less than 1% of water source areas are currently mined; however, 70% of the areas in Mpumalanga are under either a prospecting or mining license and this is cause for particular concern. The overlap of coal deposits and water source areas is also less than 1% of all WSAs, but it is significant in the </w:t>
      </w:r>
      <w:proofErr w:type="spellStart"/>
      <w:r>
        <w:t>Enkangala</w:t>
      </w:r>
      <w:proofErr w:type="spellEnd"/>
      <w:r>
        <w:t xml:space="preserve"> Drakensberg and the </w:t>
      </w:r>
      <w:proofErr w:type="spellStart"/>
      <w:r>
        <w:t>Mfolozi</w:t>
      </w:r>
      <w:proofErr w:type="spellEnd"/>
      <w:r>
        <w:t xml:space="preserve"> headwaters.</w:t>
      </w:r>
    </w:p>
    <w:p w:rsidR="006E5585" w:rsidRDefault="006E5585" w:rsidP="006E5585">
      <w:pPr>
        <w:spacing w:before="100" w:beforeAutospacing="1" w:after="100" w:afterAutospacing="1" w:line="240" w:lineRule="auto"/>
      </w:pPr>
      <w:r>
        <w:t xml:space="preserve">Only 16% of the WSAs are formally protected as nature reserves or parks. The highest protection is found in the Western Cape with the </w:t>
      </w:r>
      <w:proofErr w:type="spellStart"/>
      <w:r>
        <w:t>Kougaberg</w:t>
      </w:r>
      <w:proofErr w:type="spellEnd"/>
      <w:r>
        <w:t xml:space="preserve">, </w:t>
      </w:r>
      <w:proofErr w:type="spellStart"/>
      <w:r>
        <w:t>Swartberg</w:t>
      </w:r>
      <w:proofErr w:type="spellEnd"/>
      <w:r>
        <w:t xml:space="preserve"> and </w:t>
      </w:r>
      <w:proofErr w:type="spellStart"/>
      <w:r>
        <w:t>Grootwinterhoek</w:t>
      </w:r>
      <w:proofErr w:type="spellEnd"/>
      <w:r>
        <w:t xml:space="preserve"> areas having more than 70% formal protection. Water source areas in the Eastern Cape and Maloti Drakensberg, the </w:t>
      </w:r>
      <w:proofErr w:type="spellStart"/>
      <w:r>
        <w:t>Enkangala</w:t>
      </w:r>
      <w:proofErr w:type="spellEnd"/>
      <w:r>
        <w:t xml:space="preserve"> Drakensberg, the </w:t>
      </w:r>
      <w:proofErr w:type="spellStart"/>
      <w:r>
        <w:t>Mfolozi</w:t>
      </w:r>
      <w:proofErr w:type="spellEnd"/>
      <w:r>
        <w:t xml:space="preserve"> headwaters and the </w:t>
      </w:r>
      <w:proofErr w:type="spellStart"/>
      <w:r>
        <w:t>Soutpansberg</w:t>
      </w:r>
      <w:proofErr w:type="spellEnd"/>
      <w:r>
        <w:t xml:space="preserve"> have very low or no protection.</w:t>
      </w:r>
    </w:p>
    <w:p w:rsidR="006E5585" w:rsidRDefault="006E5585" w:rsidP="006E5585">
      <w:pPr>
        <w:spacing w:before="100" w:beforeAutospacing="1" w:after="100" w:afterAutospacing="1" w:line="240" w:lineRule="auto"/>
      </w:pPr>
      <w:r>
        <w:t>South Africa’s WSAs can be further divided into those of local importance and those of national importance. Five WSAs are of local importance, but have limited downstream dependents and impact. These are mainly on the coast in the Western Cape and KZN.</w:t>
      </w:r>
    </w:p>
    <w:p w:rsidR="000F78CB" w:rsidRPr="006E5585" w:rsidRDefault="006E5585" w:rsidP="006E5585">
      <w:pPr>
        <w:spacing w:before="100" w:beforeAutospacing="1" w:after="100" w:afterAutospacing="1" w:line="240" w:lineRule="auto"/>
      </w:pPr>
      <w:r>
        <w:t>The 16 nationally important WSAs form the headwaters of major river systems which supply significant downstream areas and/or the economy, including inter-basin transfers. These are South Africa’s strategic WSAs. Disrupting water supply from these 16 strategic WSAs would effectively turn off the taps to our economy and seriously impact our food and water security.</w:t>
      </w:r>
    </w:p>
    <w:p w:rsidR="00B95A23" w:rsidRDefault="00B95A23">
      <w:pPr>
        <w:rPr>
          <w:b/>
          <w:bCs/>
        </w:rPr>
      </w:pPr>
      <w:r>
        <w:rPr>
          <w:b/>
          <w:bCs/>
        </w:rPr>
        <w:br w:type="page"/>
      </w:r>
    </w:p>
    <w:p w:rsidR="00D8037F" w:rsidRDefault="00B95A23">
      <w:r w:rsidRPr="006313F0">
        <w:rPr>
          <w:rFonts w:ascii="Arial" w:eastAsia="Times New Roman" w:hAnsi="Arial" w:cs="Arial"/>
          <w:b/>
          <w:sz w:val="24"/>
          <w:szCs w:val="24"/>
          <w:lang w:val="en-GB" w:eastAsia="en-ZA"/>
        </w:rPr>
        <w:lastRenderedPageBreak/>
        <w:t xml:space="preserve">Water Source </w:t>
      </w:r>
      <w:r w:rsidR="00110623">
        <w:rPr>
          <w:rFonts w:ascii="Arial" w:eastAsia="Times New Roman" w:hAnsi="Arial" w:cs="Arial"/>
          <w:b/>
          <w:sz w:val="24"/>
          <w:szCs w:val="24"/>
          <w:lang w:val="en-GB" w:eastAsia="en-ZA"/>
        </w:rPr>
        <w:t xml:space="preserve">Area </w:t>
      </w:r>
      <w:r>
        <w:rPr>
          <w:rFonts w:ascii="Arial" w:eastAsia="Times New Roman" w:hAnsi="Arial" w:cs="Arial"/>
          <w:b/>
          <w:sz w:val="24"/>
          <w:szCs w:val="24"/>
          <w:lang w:val="en-GB" w:eastAsia="en-ZA"/>
        </w:rPr>
        <w:t>Table</w:t>
      </w:r>
    </w:p>
    <w:tbl>
      <w:tblPr>
        <w:tblW w:w="0" w:type="auto"/>
        <w:tblLook w:val="04A0" w:firstRow="1" w:lastRow="0" w:firstColumn="1" w:lastColumn="0" w:noHBand="0" w:noVBand="1"/>
      </w:tblPr>
      <w:tblGrid>
        <w:gridCol w:w="3085"/>
        <w:gridCol w:w="4536"/>
        <w:gridCol w:w="6485"/>
      </w:tblGrid>
      <w:tr w:rsidR="006E5585" w:rsidRPr="006313F0" w:rsidTr="0027072A">
        <w:trPr>
          <w:trHeight w:val="557"/>
        </w:trPr>
        <w:tc>
          <w:tcPr>
            <w:tcW w:w="3085" w:type="dxa"/>
          </w:tcPr>
          <w:p w:rsidR="006E5585" w:rsidRPr="006313F0" w:rsidRDefault="006E5585" w:rsidP="002C0751">
            <w:pPr>
              <w:spacing w:after="120"/>
              <w:rPr>
                <w:rFonts w:ascii="Arial" w:eastAsia="Times New Roman" w:hAnsi="Arial" w:cs="Arial"/>
                <w:b/>
                <w:bCs/>
                <w:sz w:val="24"/>
                <w:szCs w:val="24"/>
                <w:lang w:val="en-GB" w:eastAsia="en-ZA"/>
              </w:rPr>
            </w:pPr>
            <w:r w:rsidRPr="006313F0">
              <w:rPr>
                <w:rFonts w:ascii="Arial" w:eastAsia="Times New Roman" w:hAnsi="Arial" w:cs="Arial"/>
                <w:b/>
                <w:sz w:val="24"/>
                <w:szCs w:val="24"/>
                <w:lang w:val="en-GB" w:eastAsia="en-ZA"/>
              </w:rPr>
              <w:t>Water Source Area</w:t>
            </w:r>
          </w:p>
        </w:tc>
        <w:tc>
          <w:tcPr>
            <w:tcW w:w="4536" w:type="dxa"/>
          </w:tcPr>
          <w:p w:rsidR="006E5585" w:rsidRPr="006313F0" w:rsidRDefault="006E5585" w:rsidP="002C0751">
            <w:pPr>
              <w:spacing w:after="120"/>
              <w:rPr>
                <w:rFonts w:ascii="Arial" w:eastAsia="Times New Roman" w:hAnsi="Arial" w:cs="Arial"/>
                <w:b/>
                <w:bCs/>
                <w:sz w:val="24"/>
                <w:szCs w:val="24"/>
                <w:lang w:val="en-GB" w:eastAsia="en-ZA"/>
              </w:rPr>
            </w:pPr>
            <w:r w:rsidRPr="006313F0">
              <w:rPr>
                <w:rFonts w:ascii="Arial" w:eastAsia="Times New Roman" w:hAnsi="Arial" w:cs="Arial"/>
                <w:b/>
                <w:sz w:val="24"/>
                <w:szCs w:val="24"/>
                <w:lang w:val="en-GB" w:eastAsia="en-ZA"/>
              </w:rPr>
              <w:t>Main Rivers</w:t>
            </w:r>
          </w:p>
        </w:tc>
        <w:tc>
          <w:tcPr>
            <w:tcW w:w="6486" w:type="dxa"/>
          </w:tcPr>
          <w:p w:rsidR="006E5585" w:rsidRPr="006313F0" w:rsidRDefault="006E5585" w:rsidP="002C0751">
            <w:pPr>
              <w:spacing w:after="120"/>
              <w:rPr>
                <w:rFonts w:ascii="Arial" w:eastAsia="Times New Roman" w:hAnsi="Arial" w:cs="Arial"/>
                <w:b/>
                <w:bCs/>
                <w:sz w:val="24"/>
                <w:szCs w:val="24"/>
                <w:lang w:val="en-GB" w:eastAsia="en-ZA"/>
              </w:rPr>
            </w:pPr>
            <w:r w:rsidRPr="006313F0">
              <w:rPr>
                <w:rFonts w:ascii="Arial" w:eastAsia="Times New Roman" w:hAnsi="Arial" w:cs="Arial"/>
                <w:b/>
                <w:sz w:val="24"/>
                <w:szCs w:val="24"/>
                <w:lang w:val="en-GB" w:eastAsia="en-ZA"/>
              </w:rPr>
              <w:t>Threats</w:t>
            </w:r>
          </w:p>
        </w:tc>
      </w:tr>
      <w:tr w:rsidR="006E5585" w:rsidRPr="00C85BF2" w:rsidTr="0027072A">
        <w:tc>
          <w:tcPr>
            <w:tcW w:w="3085" w:type="dxa"/>
          </w:tcPr>
          <w:p w:rsidR="006E5585" w:rsidRPr="00C85BF2" w:rsidRDefault="006E5585" w:rsidP="002C0751">
            <w:pPr>
              <w:spacing w:after="120"/>
              <w:rPr>
                <w:rFonts w:ascii="Arial" w:eastAsia="Times New Roman" w:hAnsi="Arial" w:cs="Arial"/>
                <w:b/>
                <w:bCs/>
                <w:sz w:val="24"/>
                <w:szCs w:val="24"/>
                <w:lang w:val="en-GB" w:eastAsia="en-ZA"/>
              </w:rPr>
            </w:pPr>
            <w:proofErr w:type="spellStart"/>
            <w:r w:rsidRPr="006313F0">
              <w:rPr>
                <w:rFonts w:ascii="Arial" w:eastAsia="Times New Roman" w:hAnsi="Arial" w:cs="Arial"/>
                <w:sz w:val="24"/>
                <w:szCs w:val="24"/>
                <w:highlight w:val="cyan"/>
                <w:lang w:val="en-GB" w:eastAsia="en-ZA"/>
              </w:rPr>
              <w:t>Grootwinterhoek</w:t>
            </w:r>
            <w:proofErr w:type="spellEnd"/>
          </w:p>
        </w:tc>
        <w:tc>
          <w:tcPr>
            <w:tcW w:w="4536" w:type="dxa"/>
          </w:tcPr>
          <w:p w:rsidR="006E5585" w:rsidRPr="003F189C" w:rsidRDefault="006E5585" w:rsidP="002C0751">
            <w:pPr>
              <w:spacing w:after="120"/>
              <w:rPr>
                <w:rFonts w:ascii="Arial" w:eastAsia="Times New Roman" w:hAnsi="Arial" w:cs="Arial"/>
                <w:bCs/>
                <w:szCs w:val="24"/>
                <w:lang w:val="en-GB" w:eastAsia="en-ZA"/>
              </w:rPr>
            </w:pPr>
            <w:proofErr w:type="spellStart"/>
            <w:r w:rsidRPr="003F189C">
              <w:rPr>
                <w:rFonts w:ascii="Arial" w:eastAsia="Times New Roman" w:hAnsi="Arial" w:cs="Arial"/>
                <w:bCs/>
                <w:szCs w:val="24"/>
                <w:lang w:val="en-GB" w:eastAsia="en-ZA"/>
              </w:rPr>
              <w:t>Olifants</w:t>
            </w:r>
            <w:proofErr w:type="spellEnd"/>
            <w:r w:rsidRPr="003F189C">
              <w:rPr>
                <w:rFonts w:ascii="Arial" w:eastAsia="Times New Roman" w:hAnsi="Arial" w:cs="Arial"/>
                <w:bCs/>
                <w:szCs w:val="24"/>
                <w:lang w:val="en-GB" w:eastAsia="en-ZA"/>
              </w:rPr>
              <w:t xml:space="preserve"> River; Klein Berg; </w:t>
            </w:r>
            <w:proofErr w:type="spellStart"/>
            <w:r w:rsidRPr="003F189C">
              <w:rPr>
                <w:rFonts w:ascii="Arial" w:eastAsia="Times New Roman" w:hAnsi="Arial" w:cs="Arial"/>
                <w:bCs/>
                <w:szCs w:val="24"/>
                <w:lang w:val="en-GB" w:eastAsia="en-ZA"/>
              </w:rPr>
              <w:t>Doring</w:t>
            </w:r>
            <w:proofErr w:type="spellEnd"/>
          </w:p>
        </w:tc>
        <w:tc>
          <w:tcPr>
            <w:tcW w:w="6486" w:type="dxa"/>
          </w:tcPr>
          <w:p w:rsidR="006E5585" w:rsidRPr="003F189C" w:rsidRDefault="005D51E9"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land degradation; climate change; alien invasive vegetation; fires</w:t>
            </w:r>
          </w:p>
        </w:tc>
      </w:tr>
      <w:tr w:rsidR="005D51E9" w:rsidRPr="00C85BF2" w:rsidTr="0027072A">
        <w:tc>
          <w:tcPr>
            <w:tcW w:w="3085" w:type="dxa"/>
          </w:tcPr>
          <w:p w:rsidR="005D51E9" w:rsidRPr="00C85BF2" w:rsidRDefault="005D51E9" w:rsidP="002C0751">
            <w:pPr>
              <w:spacing w:after="120"/>
              <w:rPr>
                <w:rFonts w:ascii="Arial" w:eastAsia="Times New Roman" w:hAnsi="Arial" w:cs="Arial"/>
                <w:b/>
                <w:bCs/>
                <w:sz w:val="24"/>
                <w:szCs w:val="24"/>
                <w:lang w:val="en-GB" w:eastAsia="en-ZA"/>
              </w:rPr>
            </w:pPr>
            <w:r w:rsidRPr="00C85BF2">
              <w:rPr>
                <w:rFonts w:ascii="Arial" w:eastAsia="Times New Roman" w:hAnsi="Arial" w:cs="Arial"/>
                <w:sz w:val="24"/>
                <w:szCs w:val="24"/>
                <w:lang w:val="en-GB" w:eastAsia="en-ZA"/>
              </w:rPr>
              <w:t>Table Mountain*</w:t>
            </w:r>
          </w:p>
        </w:tc>
        <w:tc>
          <w:tcPr>
            <w:tcW w:w="4536" w:type="dxa"/>
          </w:tcPr>
          <w:p w:rsidR="005D51E9" w:rsidRPr="003F189C" w:rsidRDefault="005D51E9" w:rsidP="002C0751">
            <w:pPr>
              <w:spacing w:after="120"/>
              <w:rPr>
                <w:rFonts w:ascii="Arial" w:eastAsia="Times New Roman" w:hAnsi="Arial" w:cs="Arial"/>
                <w:bCs/>
                <w:szCs w:val="24"/>
                <w:lang w:val="en-GB" w:eastAsia="en-ZA"/>
              </w:rPr>
            </w:pPr>
            <w:proofErr w:type="spellStart"/>
            <w:r w:rsidRPr="003F189C">
              <w:rPr>
                <w:rFonts w:ascii="Arial" w:eastAsia="Times New Roman" w:hAnsi="Arial" w:cs="Arial"/>
                <w:bCs/>
                <w:szCs w:val="24"/>
                <w:lang w:val="en-GB" w:eastAsia="en-ZA"/>
              </w:rPr>
              <w:t>Hout</w:t>
            </w:r>
            <w:proofErr w:type="spellEnd"/>
            <w:r w:rsidRPr="003F189C">
              <w:rPr>
                <w:rFonts w:ascii="Arial" w:eastAsia="Times New Roman" w:hAnsi="Arial" w:cs="Arial"/>
                <w:bCs/>
                <w:szCs w:val="24"/>
                <w:lang w:val="en-GB" w:eastAsia="en-ZA"/>
              </w:rPr>
              <w:t>; Diep</w:t>
            </w:r>
          </w:p>
        </w:tc>
        <w:tc>
          <w:tcPr>
            <w:tcW w:w="6486" w:type="dxa"/>
          </w:tcPr>
          <w:p w:rsidR="005D51E9" w:rsidRPr="003F189C" w:rsidRDefault="005D51E9"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climate change; alien invasive vegetation; fires</w:t>
            </w:r>
          </w:p>
        </w:tc>
      </w:tr>
      <w:tr w:rsidR="005D51E9" w:rsidRPr="00C85BF2" w:rsidTr="0027072A">
        <w:tc>
          <w:tcPr>
            <w:tcW w:w="3085" w:type="dxa"/>
          </w:tcPr>
          <w:p w:rsidR="005D51E9" w:rsidRPr="00C85BF2" w:rsidRDefault="005D51E9" w:rsidP="002C0751">
            <w:pPr>
              <w:spacing w:after="120"/>
              <w:rPr>
                <w:rFonts w:ascii="Arial" w:eastAsia="Times New Roman" w:hAnsi="Arial" w:cs="Arial"/>
                <w:b/>
                <w:bCs/>
                <w:sz w:val="24"/>
                <w:szCs w:val="24"/>
                <w:lang w:val="en-GB" w:eastAsia="en-ZA"/>
              </w:rPr>
            </w:pPr>
            <w:r w:rsidRPr="00C85BF2">
              <w:rPr>
                <w:rFonts w:ascii="Arial" w:eastAsia="Times New Roman" w:hAnsi="Arial" w:cs="Arial"/>
                <w:sz w:val="24"/>
                <w:szCs w:val="24"/>
                <w:lang w:val="en-GB" w:eastAsia="en-ZA"/>
              </w:rPr>
              <w:t>Boland</w:t>
            </w:r>
          </w:p>
          <w:p w:rsidR="005D51E9" w:rsidRPr="00C85BF2" w:rsidRDefault="005D51E9" w:rsidP="002C0751">
            <w:pPr>
              <w:spacing w:after="120"/>
              <w:rPr>
                <w:rFonts w:ascii="Arial" w:eastAsia="Times New Roman" w:hAnsi="Arial" w:cs="Arial"/>
                <w:b/>
                <w:bCs/>
                <w:sz w:val="24"/>
                <w:szCs w:val="24"/>
                <w:lang w:val="en-GB" w:eastAsia="en-ZA"/>
              </w:rPr>
            </w:pPr>
            <w:r w:rsidRPr="00C85BF2">
              <w:rPr>
                <w:rFonts w:ascii="Arial" w:eastAsia="Times New Roman" w:hAnsi="Arial" w:cs="Arial"/>
                <w:sz w:val="24"/>
                <w:szCs w:val="24"/>
                <w:lang w:val="en-GB" w:eastAsia="en-ZA"/>
              </w:rPr>
              <w:t>Mountains*</w:t>
            </w:r>
          </w:p>
        </w:tc>
        <w:tc>
          <w:tcPr>
            <w:tcW w:w="4536" w:type="dxa"/>
          </w:tcPr>
          <w:p w:rsidR="005D51E9" w:rsidRPr="003F189C" w:rsidRDefault="005D51E9"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 xml:space="preserve">Berg; </w:t>
            </w:r>
            <w:proofErr w:type="spellStart"/>
            <w:r w:rsidRPr="003F189C">
              <w:rPr>
                <w:rFonts w:ascii="Arial" w:eastAsia="Times New Roman" w:hAnsi="Arial" w:cs="Arial"/>
                <w:bCs/>
                <w:szCs w:val="24"/>
                <w:lang w:val="en-GB" w:eastAsia="en-ZA"/>
              </w:rPr>
              <w:t>Breede</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Riviersonderend</w:t>
            </w:r>
            <w:proofErr w:type="spellEnd"/>
          </w:p>
          <w:p w:rsidR="005D51E9" w:rsidRPr="003F189C" w:rsidRDefault="005D51E9" w:rsidP="002C0751">
            <w:pPr>
              <w:spacing w:after="120"/>
              <w:rPr>
                <w:rFonts w:ascii="Arial" w:eastAsia="Times New Roman" w:hAnsi="Arial" w:cs="Arial"/>
                <w:bCs/>
                <w:szCs w:val="24"/>
                <w:lang w:val="en-GB" w:eastAsia="en-ZA"/>
              </w:rPr>
            </w:pPr>
          </w:p>
        </w:tc>
        <w:tc>
          <w:tcPr>
            <w:tcW w:w="6486" w:type="dxa"/>
          </w:tcPr>
          <w:p w:rsidR="005D51E9" w:rsidRPr="003F189C" w:rsidRDefault="005D51E9"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large-scale plantations; land degradation; climate change; alien invasive vegetation; fires</w:t>
            </w:r>
          </w:p>
        </w:tc>
      </w:tr>
      <w:tr w:rsidR="005D51E9" w:rsidRPr="00C85BF2" w:rsidTr="0027072A">
        <w:tc>
          <w:tcPr>
            <w:tcW w:w="3085" w:type="dxa"/>
          </w:tcPr>
          <w:p w:rsidR="005D51E9" w:rsidRPr="00C85BF2" w:rsidRDefault="005D51E9" w:rsidP="002C0751">
            <w:pPr>
              <w:spacing w:after="120"/>
              <w:rPr>
                <w:rFonts w:ascii="Arial" w:eastAsia="Times New Roman" w:hAnsi="Arial" w:cs="Arial"/>
                <w:b/>
                <w:bCs/>
                <w:sz w:val="24"/>
                <w:szCs w:val="24"/>
                <w:lang w:val="en-GB" w:eastAsia="en-ZA"/>
              </w:rPr>
            </w:pPr>
            <w:proofErr w:type="spellStart"/>
            <w:r w:rsidRPr="00C85BF2">
              <w:rPr>
                <w:rFonts w:ascii="Arial" w:eastAsia="Times New Roman" w:hAnsi="Arial" w:cs="Arial"/>
                <w:sz w:val="24"/>
                <w:szCs w:val="24"/>
                <w:lang w:val="en-GB" w:eastAsia="en-ZA"/>
              </w:rPr>
              <w:t>Langeberg</w:t>
            </w:r>
            <w:proofErr w:type="spellEnd"/>
            <w:r w:rsidRPr="00C85BF2">
              <w:rPr>
                <w:rFonts w:ascii="Arial" w:eastAsia="Times New Roman" w:hAnsi="Arial" w:cs="Arial"/>
                <w:sz w:val="24"/>
                <w:szCs w:val="24"/>
                <w:lang w:val="en-GB" w:eastAsia="en-ZA"/>
              </w:rPr>
              <w:t xml:space="preserve"> </w:t>
            </w:r>
          </w:p>
        </w:tc>
        <w:tc>
          <w:tcPr>
            <w:tcW w:w="4536" w:type="dxa"/>
          </w:tcPr>
          <w:p w:rsidR="005D51E9" w:rsidRPr="003F189C" w:rsidRDefault="005D51E9" w:rsidP="002C0751">
            <w:pPr>
              <w:spacing w:after="120"/>
              <w:rPr>
                <w:rFonts w:ascii="Arial" w:eastAsia="Times New Roman" w:hAnsi="Arial" w:cs="Arial"/>
                <w:bCs/>
                <w:szCs w:val="24"/>
                <w:lang w:val="en-GB" w:eastAsia="en-ZA"/>
              </w:rPr>
            </w:pPr>
            <w:proofErr w:type="spellStart"/>
            <w:r w:rsidRPr="003F189C">
              <w:rPr>
                <w:rFonts w:ascii="Arial" w:eastAsia="Times New Roman" w:hAnsi="Arial" w:cs="Arial"/>
                <w:bCs/>
                <w:szCs w:val="24"/>
                <w:lang w:val="en-GB" w:eastAsia="en-ZA"/>
              </w:rPr>
              <w:t>Doring</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Duiwenhoks</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Naroo</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Gouritz</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Breede</w:t>
            </w:r>
            <w:proofErr w:type="spellEnd"/>
          </w:p>
        </w:tc>
        <w:tc>
          <w:tcPr>
            <w:tcW w:w="6486" w:type="dxa"/>
          </w:tcPr>
          <w:p w:rsidR="005D51E9" w:rsidRPr="003F189C" w:rsidRDefault="005D51E9"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climate change; alien invasive vegetation; fires</w:t>
            </w:r>
          </w:p>
        </w:tc>
      </w:tr>
      <w:tr w:rsidR="005D51E9" w:rsidRPr="006D45A0" w:rsidTr="0027072A">
        <w:tc>
          <w:tcPr>
            <w:tcW w:w="3085" w:type="dxa"/>
          </w:tcPr>
          <w:p w:rsidR="005D51E9" w:rsidRPr="00C85BF2" w:rsidRDefault="005D51E9" w:rsidP="002C0751">
            <w:pPr>
              <w:spacing w:after="120"/>
              <w:rPr>
                <w:rFonts w:ascii="Arial" w:eastAsia="Times New Roman" w:hAnsi="Arial" w:cs="Arial"/>
                <w:b/>
                <w:bCs/>
                <w:sz w:val="24"/>
                <w:szCs w:val="24"/>
                <w:lang w:val="en-GB" w:eastAsia="en-ZA"/>
              </w:rPr>
            </w:pPr>
            <w:proofErr w:type="spellStart"/>
            <w:r w:rsidRPr="00C85BF2">
              <w:rPr>
                <w:rFonts w:ascii="Arial" w:eastAsia="Times New Roman" w:hAnsi="Arial" w:cs="Arial"/>
                <w:sz w:val="24"/>
                <w:szCs w:val="24"/>
                <w:lang w:val="en-GB" w:eastAsia="en-ZA"/>
              </w:rPr>
              <w:t>Swartberg</w:t>
            </w:r>
            <w:proofErr w:type="spellEnd"/>
          </w:p>
        </w:tc>
        <w:tc>
          <w:tcPr>
            <w:tcW w:w="4536" w:type="dxa"/>
          </w:tcPr>
          <w:p w:rsidR="005D51E9" w:rsidRPr="003F189C" w:rsidRDefault="005D51E9" w:rsidP="002C0751">
            <w:pPr>
              <w:spacing w:after="120"/>
              <w:rPr>
                <w:rFonts w:ascii="Arial" w:eastAsia="Times New Roman" w:hAnsi="Arial" w:cs="Arial"/>
                <w:bCs/>
                <w:szCs w:val="24"/>
                <w:lang w:val="en-GB" w:eastAsia="en-ZA"/>
              </w:rPr>
            </w:pPr>
            <w:proofErr w:type="spellStart"/>
            <w:r w:rsidRPr="003F189C">
              <w:rPr>
                <w:rFonts w:ascii="Arial" w:eastAsia="Times New Roman" w:hAnsi="Arial" w:cs="Arial"/>
                <w:bCs/>
                <w:szCs w:val="24"/>
                <w:lang w:val="en-GB" w:eastAsia="en-ZA"/>
              </w:rPr>
              <w:t>Gamka</w:t>
            </w:r>
            <w:proofErr w:type="spellEnd"/>
            <w:r w:rsidRPr="003F189C">
              <w:rPr>
                <w:rFonts w:ascii="Arial" w:eastAsia="Times New Roman" w:hAnsi="Arial" w:cs="Arial"/>
                <w:bCs/>
                <w:szCs w:val="24"/>
                <w:lang w:val="en-GB" w:eastAsia="en-ZA"/>
              </w:rPr>
              <w:t xml:space="preserve">; Sand; </w:t>
            </w:r>
            <w:proofErr w:type="spellStart"/>
            <w:r w:rsidRPr="003F189C">
              <w:rPr>
                <w:rFonts w:ascii="Arial" w:eastAsia="Times New Roman" w:hAnsi="Arial" w:cs="Arial"/>
                <w:bCs/>
                <w:szCs w:val="24"/>
                <w:lang w:val="en-GB" w:eastAsia="en-ZA"/>
              </w:rPr>
              <w:t>Dorps</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Gouritz</w:t>
            </w:r>
            <w:proofErr w:type="spellEnd"/>
            <w:r w:rsidRPr="003F189C">
              <w:rPr>
                <w:rFonts w:ascii="Arial" w:eastAsia="Times New Roman" w:hAnsi="Arial" w:cs="Arial"/>
                <w:bCs/>
                <w:szCs w:val="24"/>
                <w:lang w:val="en-GB" w:eastAsia="en-ZA"/>
              </w:rPr>
              <w:t>;</w:t>
            </w:r>
            <w:r w:rsidRPr="006D45A0">
              <w:rPr>
                <w:rFonts w:ascii="Arial" w:eastAsia="Times New Roman" w:hAnsi="Arial" w:cs="Arial"/>
                <w:bCs/>
                <w:szCs w:val="24"/>
                <w:lang w:eastAsia="en-ZA"/>
              </w:rPr>
              <w:t xml:space="preserve"> </w:t>
            </w:r>
            <w:proofErr w:type="spellStart"/>
            <w:r w:rsidRPr="006D45A0">
              <w:rPr>
                <w:rFonts w:ascii="Arial" w:eastAsia="Times New Roman" w:hAnsi="Arial" w:cs="Arial"/>
                <w:bCs/>
                <w:szCs w:val="24"/>
                <w:lang w:eastAsia="en-ZA"/>
              </w:rPr>
              <w:t>Olifants</w:t>
            </w:r>
            <w:proofErr w:type="spellEnd"/>
          </w:p>
        </w:tc>
        <w:tc>
          <w:tcPr>
            <w:tcW w:w="6486" w:type="dxa"/>
          </w:tcPr>
          <w:p w:rsidR="005D51E9" w:rsidRPr="003F189C" w:rsidRDefault="005D51E9"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climate change; alien invasive vegetation; fires</w:t>
            </w:r>
          </w:p>
        </w:tc>
      </w:tr>
      <w:tr w:rsidR="005D51E9" w:rsidRPr="00C85BF2" w:rsidTr="0027072A">
        <w:tc>
          <w:tcPr>
            <w:tcW w:w="3085" w:type="dxa"/>
          </w:tcPr>
          <w:p w:rsidR="005D51E9" w:rsidRPr="00C85BF2" w:rsidRDefault="005D51E9" w:rsidP="002C0751">
            <w:pPr>
              <w:spacing w:after="120"/>
              <w:rPr>
                <w:rFonts w:ascii="Arial" w:eastAsia="Times New Roman" w:hAnsi="Arial" w:cs="Arial"/>
                <w:b/>
                <w:bCs/>
                <w:sz w:val="24"/>
                <w:szCs w:val="24"/>
                <w:lang w:val="en-GB" w:eastAsia="en-ZA"/>
              </w:rPr>
            </w:pPr>
            <w:proofErr w:type="spellStart"/>
            <w:r w:rsidRPr="006D45A0">
              <w:rPr>
                <w:rFonts w:ascii="Arial" w:eastAsia="Times New Roman" w:hAnsi="Arial" w:cs="Arial"/>
                <w:sz w:val="24"/>
                <w:szCs w:val="24"/>
                <w:lang w:eastAsia="en-ZA"/>
              </w:rPr>
              <w:t>Outeniqua</w:t>
            </w:r>
            <w:proofErr w:type="spellEnd"/>
            <w:r w:rsidRPr="00C85BF2">
              <w:rPr>
                <w:rFonts w:ascii="Arial" w:eastAsia="Times New Roman" w:hAnsi="Arial" w:cs="Arial"/>
                <w:sz w:val="24"/>
                <w:szCs w:val="24"/>
                <w:lang w:val="en-GB" w:eastAsia="en-ZA"/>
              </w:rPr>
              <w:t>*</w:t>
            </w:r>
          </w:p>
        </w:tc>
        <w:tc>
          <w:tcPr>
            <w:tcW w:w="4536" w:type="dxa"/>
          </w:tcPr>
          <w:p w:rsidR="005D51E9" w:rsidRPr="003F189C" w:rsidRDefault="005D51E9"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 xml:space="preserve">Groot </w:t>
            </w:r>
            <w:proofErr w:type="spellStart"/>
            <w:r w:rsidRPr="003F189C">
              <w:rPr>
                <w:rFonts w:ascii="Arial" w:eastAsia="Times New Roman" w:hAnsi="Arial" w:cs="Arial"/>
                <w:bCs/>
                <w:szCs w:val="24"/>
                <w:lang w:val="en-GB" w:eastAsia="en-ZA"/>
              </w:rPr>
              <w:t>Brak</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Olifants</w:t>
            </w:r>
            <w:proofErr w:type="spellEnd"/>
          </w:p>
        </w:tc>
        <w:tc>
          <w:tcPr>
            <w:tcW w:w="6486" w:type="dxa"/>
          </w:tcPr>
          <w:p w:rsidR="005D51E9" w:rsidRPr="003F189C" w:rsidRDefault="005D51E9"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large-scale plantations; alien invasive vegetation; fires</w:t>
            </w:r>
          </w:p>
        </w:tc>
      </w:tr>
      <w:tr w:rsidR="005D51E9" w:rsidRPr="00C85BF2" w:rsidTr="0027072A">
        <w:tc>
          <w:tcPr>
            <w:tcW w:w="3085" w:type="dxa"/>
          </w:tcPr>
          <w:p w:rsidR="005D51E9" w:rsidRPr="00C85BF2" w:rsidRDefault="005D51E9" w:rsidP="002C0751">
            <w:pPr>
              <w:spacing w:after="120"/>
              <w:rPr>
                <w:rFonts w:ascii="Arial" w:eastAsia="Times New Roman" w:hAnsi="Arial" w:cs="Arial"/>
                <w:b/>
                <w:bCs/>
                <w:sz w:val="24"/>
                <w:szCs w:val="24"/>
                <w:lang w:val="en-GB" w:eastAsia="en-ZA"/>
              </w:rPr>
            </w:pPr>
            <w:proofErr w:type="spellStart"/>
            <w:r w:rsidRPr="00C85BF2">
              <w:rPr>
                <w:rFonts w:ascii="Arial" w:eastAsia="Times New Roman" w:hAnsi="Arial" w:cs="Arial"/>
                <w:sz w:val="24"/>
                <w:szCs w:val="24"/>
                <w:lang w:val="en-GB" w:eastAsia="en-ZA"/>
              </w:rPr>
              <w:t>Kougaberg</w:t>
            </w:r>
            <w:proofErr w:type="spellEnd"/>
            <w:r w:rsidRPr="00C85BF2">
              <w:rPr>
                <w:rFonts w:ascii="Arial" w:eastAsia="Times New Roman" w:hAnsi="Arial" w:cs="Arial"/>
                <w:sz w:val="24"/>
                <w:szCs w:val="24"/>
                <w:lang w:val="en-GB" w:eastAsia="en-ZA"/>
              </w:rPr>
              <w:t>*</w:t>
            </w:r>
          </w:p>
        </w:tc>
        <w:tc>
          <w:tcPr>
            <w:tcW w:w="4536" w:type="dxa"/>
          </w:tcPr>
          <w:p w:rsidR="005D51E9" w:rsidRPr="003F189C" w:rsidRDefault="005D51E9" w:rsidP="002C0751">
            <w:pPr>
              <w:spacing w:after="120"/>
              <w:rPr>
                <w:rFonts w:ascii="Arial" w:eastAsia="Times New Roman" w:hAnsi="Arial" w:cs="Arial"/>
                <w:bCs/>
                <w:szCs w:val="24"/>
                <w:lang w:val="en-GB" w:eastAsia="en-ZA"/>
              </w:rPr>
            </w:pPr>
            <w:proofErr w:type="spellStart"/>
            <w:r w:rsidRPr="003F189C">
              <w:rPr>
                <w:rFonts w:ascii="Arial" w:eastAsia="Times New Roman" w:hAnsi="Arial" w:cs="Arial"/>
                <w:bCs/>
                <w:szCs w:val="24"/>
                <w:lang w:val="en-GB" w:eastAsia="en-ZA"/>
              </w:rPr>
              <w:t>Kouga</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Baviaanskloof</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Olifants</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Gamtoos</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Gouritz</w:t>
            </w:r>
            <w:proofErr w:type="spellEnd"/>
          </w:p>
        </w:tc>
        <w:tc>
          <w:tcPr>
            <w:tcW w:w="6486" w:type="dxa"/>
          </w:tcPr>
          <w:p w:rsidR="005D51E9" w:rsidRPr="003F189C" w:rsidRDefault="005D51E9"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 xml:space="preserve">climate change; alien invasive vegetation; fires </w:t>
            </w:r>
          </w:p>
        </w:tc>
      </w:tr>
      <w:tr w:rsidR="005D51E9" w:rsidRPr="00C85BF2" w:rsidTr="0027072A">
        <w:tc>
          <w:tcPr>
            <w:tcW w:w="3085" w:type="dxa"/>
          </w:tcPr>
          <w:p w:rsidR="005D51E9" w:rsidRPr="00C85BF2" w:rsidRDefault="005D51E9" w:rsidP="002C0751">
            <w:pPr>
              <w:spacing w:after="120"/>
              <w:rPr>
                <w:rFonts w:ascii="Arial" w:eastAsia="Times New Roman" w:hAnsi="Arial" w:cs="Arial"/>
                <w:b/>
                <w:bCs/>
                <w:sz w:val="24"/>
                <w:szCs w:val="24"/>
                <w:lang w:val="en-GB" w:eastAsia="en-ZA"/>
              </w:rPr>
            </w:pPr>
            <w:proofErr w:type="spellStart"/>
            <w:r w:rsidRPr="00C85BF2">
              <w:rPr>
                <w:rFonts w:ascii="Arial" w:eastAsia="Times New Roman" w:hAnsi="Arial" w:cs="Arial"/>
                <w:sz w:val="24"/>
                <w:szCs w:val="24"/>
                <w:lang w:val="en-GB" w:eastAsia="en-ZA"/>
              </w:rPr>
              <w:t>Tsitsikamma</w:t>
            </w:r>
            <w:proofErr w:type="spellEnd"/>
          </w:p>
        </w:tc>
        <w:tc>
          <w:tcPr>
            <w:tcW w:w="4536" w:type="dxa"/>
          </w:tcPr>
          <w:p w:rsidR="005D51E9" w:rsidRPr="003F189C" w:rsidRDefault="005D51E9"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 xml:space="preserve">Groot Storms; </w:t>
            </w:r>
            <w:proofErr w:type="spellStart"/>
            <w:r w:rsidRPr="003F189C">
              <w:rPr>
                <w:rFonts w:ascii="Arial" w:eastAsia="Times New Roman" w:hAnsi="Arial" w:cs="Arial"/>
                <w:bCs/>
                <w:szCs w:val="24"/>
                <w:lang w:val="en-GB" w:eastAsia="en-ZA"/>
              </w:rPr>
              <w:t>Klip</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Tsitsikamma</w:t>
            </w:r>
            <w:proofErr w:type="spellEnd"/>
          </w:p>
        </w:tc>
        <w:tc>
          <w:tcPr>
            <w:tcW w:w="6486" w:type="dxa"/>
          </w:tcPr>
          <w:p w:rsidR="005D51E9" w:rsidRPr="003F189C" w:rsidRDefault="005D51E9"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large-scale plantations; land degradation; alien invasive vegetation</w:t>
            </w:r>
          </w:p>
        </w:tc>
      </w:tr>
      <w:tr w:rsidR="005D51E9" w:rsidRPr="00C85BF2" w:rsidTr="0027072A">
        <w:tc>
          <w:tcPr>
            <w:tcW w:w="3085" w:type="dxa"/>
          </w:tcPr>
          <w:p w:rsidR="005D51E9" w:rsidRPr="00C85BF2" w:rsidRDefault="005D51E9" w:rsidP="002C0751">
            <w:pPr>
              <w:spacing w:after="120"/>
              <w:rPr>
                <w:rFonts w:ascii="Arial" w:eastAsia="Times New Roman" w:hAnsi="Arial" w:cs="Arial"/>
                <w:b/>
                <w:bCs/>
                <w:sz w:val="24"/>
                <w:szCs w:val="24"/>
                <w:lang w:val="en-GB" w:eastAsia="en-ZA"/>
              </w:rPr>
            </w:pPr>
            <w:r w:rsidRPr="00C85BF2">
              <w:rPr>
                <w:rFonts w:ascii="Arial" w:eastAsia="Times New Roman" w:hAnsi="Arial" w:cs="Arial"/>
                <w:sz w:val="24"/>
                <w:szCs w:val="24"/>
                <w:lang w:val="en-GB" w:eastAsia="en-ZA"/>
              </w:rPr>
              <w:t>Amatole*</w:t>
            </w:r>
          </w:p>
        </w:tc>
        <w:tc>
          <w:tcPr>
            <w:tcW w:w="4536" w:type="dxa"/>
          </w:tcPr>
          <w:p w:rsidR="005D51E9" w:rsidRPr="003F189C" w:rsidRDefault="00393EFB"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 xml:space="preserve">Great Kei; </w:t>
            </w:r>
            <w:proofErr w:type="spellStart"/>
            <w:r w:rsidRPr="003F189C">
              <w:rPr>
                <w:rFonts w:ascii="Arial" w:eastAsia="Times New Roman" w:hAnsi="Arial" w:cs="Arial"/>
                <w:bCs/>
                <w:szCs w:val="24"/>
                <w:lang w:val="en-GB" w:eastAsia="en-ZA"/>
              </w:rPr>
              <w:t>Keiskamma</w:t>
            </w:r>
            <w:proofErr w:type="spellEnd"/>
            <w:r w:rsidRPr="003F189C">
              <w:rPr>
                <w:rFonts w:ascii="Arial" w:eastAsia="Times New Roman" w:hAnsi="Arial" w:cs="Arial"/>
                <w:bCs/>
                <w:szCs w:val="24"/>
                <w:lang w:val="en-GB" w:eastAsia="en-ZA"/>
              </w:rPr>
              <w:t>; Great Fish</w:t>
            </w:r>
            <w:r w:rsidR="00D34391">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Tyume</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Amatele</w:t>
            </w:r>
            <w:proofErr w:type="spellEnd"/>
          </w:p>
        </w:tc>
        <w:tc>
          <w:tcPr>
            <w:tcW w:w="6486" w:type="dxa"/>
          </w:tcPr>
          <w:p w:rsidR="005D51E9" w:rsidRPr="003F189C" w:rsidRDefault="00393EFB"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land degradation; fires; alien invasive vegetation</w:t>
            </w:r>
          </w:p>
        </w:tc>
      </w:tr>
      <w:tr w:rsidR="00393EFB" w:rsidRPr="00C85BF2" w:rsidTr="0027072A">
        <w:tc>
          <w:tcPr>
            <w:tcW w:w="3085" w:type="dxa"/>
          </w:tcPr>
          <w:p w:rsidR="00393EFB" w:rsidRPr="00C85BF2" w:rsidRDefault="00393EFB" w:rsidP="002C0751">
            <w:pPr>
              <w:spacing w:after="120"/>
              <w:rPr>
                <w:rFonts w:ascii="Arial" w:eastAsia="Times New Roman" w:hAnsi="Arial" w:cs="Arial"/>
                <w:b/>
                <w:sz w:val="24"/>
                <w:szCs w:val="24"/>
                <w:lang w:val="en-GB" w:eastAsia="en-ZA"/>
              </w:rPr>
            </w:pPr>
            <w:r w:rsidRPr="00C85BF2">
              <w:rPr>
                <w:rFonts w:ascii="Arial" w:eastAsia="Times New Roman" w:hAnsi="Arial" w:cs="Arial"/>
                <w:sz w:val="24"/>
                <w:szCs w:val="24"/>
                <w:lang w:val="en-GB" w:eastAsia="en-ZA"/>
              </w:rPr>
              <w:t>Eastern Cape</w:t>
            </w:r>
          </w:p>
          <w:p w:rsidR="00393EFB" w:rsidRPr="00C85BF2" w:rsidRDefault="00393EFB" w:rsidP="002C0751">
            <w:pPr>
              <w:spacing w:after="120"/>
              <w:rPr>
                <w:rFonts w:ascii="Arial" w:eastAsia="Times New Roman" w:hAnsi="Arial" w:cs="Arial"/>
                <w:b/>
                <w:bCs/>
                <w:sz w:val="24"/>
                <w:szCs w:val="24"/>
                <w:lang w:val="en-GB" w:eastAsia="en-ZA"/>
              </w:rPr>
            </w:pPr>
            <w:r w:rsidRPr="00C85BF2">
              <w:rPr>
                <w:rFonts w:ascii="Arial" w:eastAsia="Times New Roman" w:hAnsi="Arial" w:cs="Arial"/>
                <w:sz w:val="24"/>
                <w:szCs w:val="24"/>
                <w:lang w:val="en-GB" w:eastAsia="en-ZA"/>
              </w:rPr>
              <w:t>Drakensberg*</w:t>
            </w:r>
          </w:p>
        </w:tc>
        <w:tc>
          <w:tcPr>
            <w:tcW w:w="4536" w:type="dxa"/>
          </w:tcPr>
          <w:p w:rsidR="00393EFB" w:rsidRPr="003F189C" w:rsidRDefault="00393EFB" w:rsidP="002C0751">
            <w:pPr>
              <w:spacing w:after="120"/>
              <w:rPr>
                <w:rFonts w:ascii="Arial" w:eastAsia="Times New Roman" w:hAnsi="Arial" w:cs="Arial"/>
                <w:bCs/>
                <w:szCs w:val="24"/>
                <w:lang w:val="en-GB" w:eastAsia="en-ZA"/>
              </w:rPr>
            </w:pPr>
            <w:proofErr w:type="spellStart"/>
            <w:r w:rsidRPr="003F189C">
              <w:rPr>
                <w:rFonts w:ascii="Arial" w:eastAsia="Times New Roman" w:hAnsi="Arial" w:cs="Arial"/>
                <w:bCs/>
                <w:szCs w:val="24"/>
                <w:lang w:val="en-GB" w:eastAsia="en-ZA"/>
              </w:rPr>
              <w:t>Mzimvubu</w:t>
            </w:r>
            <w:proofErr w:type="spellEnd"/>
            <w:r w:rsidRPr="003F189C">
              <w:rPr>
                <w:rFonts w:ascii="Arial" w:eastAsia="Times New Roman" w:hAnsi="Arial" w:cs="Arial"/>
                <w:bCs/>
                <w:szCs w:val="24"/>
                <w:lang w:val="en-GB" w:eastAsia="en-ZA"/>
              </w:rPr>
              <w:t xml:space="preserve">; Orange; </w:t>
            </w:r>
            <w:proofErr w:type="spellStart"/>
            <w:r w:rsidRPr="003F189C">
              <w:rPr>
                <w:rFonts w:ascii="Arial" w:eastAsia="Times New Roman" w:hAnsi="Arial" w:cs="Arial"/>
                <w:bCs/>
                <w:szCs w:val="24"/>
                <w:lang w:val="en-GB" w:eastAsia="en-ZA"/>
              </w:rPr>
              <w:t>Bokspruit</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Thina</w:t>
            </w:r>
            <w:proofErr w:type="spellEnd"/>
            <w:r w:rsidRPr="003F189C">
              <w:rPr>
                <w:rFonts w:ascii="Arial" w:eastAsia="Times New Roman" w:hAnsi="Arial" w:cs="Arial"/>
                <w:bCs/>
                <w:szCs w:val="24"/>
                <w:lang w:val="en-GB" w:eastAsia="en-ZA"/>
              </w:rPr>
              <w:t xml:space="preserve">; Klein </w:t>
            </w:r>
            <w:proofErr w:type="spellStart"/>
            <w:r w:rsidRPr="003F189C">
              <w:rPr>
                <w:rFonts w:ascii="Arial" w:eastAsia="Times New Roman" w:hAnsi="Arial" w:cs="Arial"/>
                <w:bCs/>
                <w:szCs w:val="24"/>
                <w:lang w:val="en-GB" w:eastAsia="en-ZA"/>
              </w:rPr>
              <w:t>Mooi</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Mthatha</w:t>
            </w:r>
            <w:proofErr w:type="spellEnd"/>
          </w:p>
        </w:tc>
        <w:tc>
          <w:tcPr>
            <w:tcW w:w="6486" w:type="dxa"/>
          </w:tcPr>
          <w:p w:rsidR="00393EFB" w:rsidRPr="003F189C" w:rsidRDefault="00393EFB"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land degradation; fires; climate change</w:t>
            </w:r>
          </w:p>
        </w:tc>
      </w:tr>
      <w:tr w:rsidR="00393EFB" w:rsidRPr="00C85BF2" w:rsidTr="0027072A">
        <w:tc>
          <w:tcPr>
            <w:tcW w:w="3085" w:type="dxa"/>
          </w:tcPr>
          <w:p w:rsidR="00393EFB" w:rsidRPr="00C85BF2" w:rsidRDefault="00393EFB" w:rsidP="002C0751">
            <w:pPr>
              <w:spacing w:after="120"/>
              <w:rPr>
                <w:rFonts w:ascii="Arial" w:eastAsia="Times New Roman" w:hAnsi="Arial" w:cs="Arial"/>
                <w:b/>
                <w:sz w:val="24"/>
                <w:szCs w:val="24"/>
                <w:lang w:val="en-GB" w:eastAsia="en-ZA"/>
              </w:rPr>
            </w:pPr>
            <w:proofErr w:type="spellStart"/>
            <w:r w:rsidRPr="00C85BF2">
              <w:rPr>
                <w:rFonts w:ascii="Arial" w:eastAsia="Times New Roman" w:hAnsi="Arial" w:cs="Arial"/>
                <w:sz w:val="24"/>
                <w:szCs w:val="24"/>
                <w:lang w:val="en-GB" w:eastAsia="en-ZA"/>
              </w:rPr>
              <w:t>Pondoland</w:t>
            </w:r>
            <w:proofErr w:type="spellEnd"/>
          </w:p>
          <w:p w:rsidR="00393EFB" w:rsidRPr="00C85BF2" w:rsidRDefault="00393EFB" w:rsidP="002C0751">
            <w:pPr>
              <w:spacing w:after="120"/>
              <w:rPr>
                <w:rFonts w:ascii="Arial" w:eastAsia="Times New Roman" w:hAnsi="Arial" w:cs="Arial"/>
                <w:b/>
                <w:bCs/>
                <w:sz w:val="24"/>
                <w:szCs w:val="24"/>
                <w:lang w:val="en-GB" w:eastAsia="en-ZA"/>
              </w:rPr>
            </w:pPr>
            <w:r w:rsidRPr="00C85BF2">
              <w:rPr>
                <w:rFonts w:ascii="Arial" w:eastAsia="Times New Roman" w:hAnsi="Arial" w:cs="Arial"/>
                <w:sz w:val="24"/>
                <w:szCs w:val="24"/>
                <w:lang w:val="en-GB" w:eastAsia="en-ZA"/>
              </w:rPr>
              <w:t>Coast</w:t>
            </w:r>
          </w:p>
        </w:tc>
        <w:tc>
          <w:tcPr>
            <w:tcW w:w="4536" w:type="dxa"/>
          </w:tcPr>
          <w:p w:rsidR="00393EFB" w:rsidRPr="003F189C" w:rsidRDefault="00393EFB" w:rsidP="002C0751">
            <w:pPr>
              <w:spacing w:after="120"/>
              <w:rPr>
                <w:rFonts w:ascii="Arial" w:eastAsia="Times New Roman" w:hAnsi="Arial" w:cs="Arial"/>
                <w:bCs/>
                <w:szCs w:val="24"/>
                <w:lang w:val="en-GB" w:eastAsia="en-ZA"/>
              </w:rPr>
            </w:pPr>
            <w:proofErr w:type="spellStart"/>
            <w:r w:rsidRPr="003F189C">
              <w:rPr>
                <w:rFonts w:ascii="Arial" w:eastAsia="Times New Roman" w:hAnsi="Arial" w:cs="Arial"/>
                <w:bCs/>
                <w:szCs w:val="24"/>
                <w:lang w:val="en-GB" w:eastAsia="en-ZA"/>
              </w:rPr>
              <w:t>Mzimvubu</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Mngazi</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Mntafufu</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Msikaba</w:t>
            </w:r>
            <w:proofErr w:type="spellEnd"/>
          </w:p>
        </w:tc>
        <w:tc>
          <w:tcPr>
            <w:tcW w:w="6486" w:type="dxa"/>
          </w:tcPr>
          <w:p w:rsidR="00393EFB" w:rsidRPr="003F189C" w:rsidRDefault="00393EFB"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large-scale cultivation and plantations; coal mining; land degradation</w:t>
            </w:r>
          </w:p>
        </w:tc>
      </w:tr>
      <w:tr w:rsidR="00393EFB" w:rsidRPr="00C85BF2" w:rsidTr="0027072A">
        <w:tc>
          <w:tcPr>
            <w:tcW w:w="3085" w:type="dxa"/>
          </w:tcPr>
          <w:p w:rsidR="00393EFB" w:rsidRPr="00C85BF2" w:rsidRDefault="00393EFB" w:rsidP="002C0751">
            <w:pPr>
              <w:spacing w:after="120"/>
              <w:rPr>
                <w:rFonts w:ascii="Arial" w:eastAsia="Times New Roman" w:hAnsi="Arial" w:cs="Arial"/>
                <w:b/>
                <w:bCs/>
                <w:sz w:val="24"/>
                <w:szCs w:val="24"/>
                <w:lang w:val="en-GB" w:eastAsia="en-ZA"/>
              </w:rPr>
            </w:pPr>
            <w:r w:rsidRPr="00C85BF2">
              <w:rPr>
                <w:rFonts w:ascii="Arial" w:eastAsia="Times New Roman" w:hAnsi="Arial" w:cs="Arial"/>
                <w:sz w:val="24"/>
                <w:szCs w:val="24"/>
                <w:lang w:val="en-GB" w:eastAsia="en-ZA"/>
              </w:rPr>
              <w:t>Maloti Drakensberg*</w:t>
            </w:r>
          </w:p>
        </w:tc>
        <w:tc>
          <w:tcPr>
            <w:tcW w:w="4536" w:type="dxa"/>
          </w:tcPr>
          <w:p w:rsidR="00393EFB" w:rsidRPr="003F189C" w:rsidRDefault="00393EFB"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 xml:space="preserve">Caledon; Orange; </w:t>
            </w:r>
            <w:proofErr w:type="spellStart"/>
            <w:r w:rsidRPr="003F189C">
              <w:rPr>
                <w:rFonts w:ascii="Arial" w:eastAsia="Times New Roman" w:hAnsi="Arial" w:cs="Arial"/>
                <w:bCs/>
                <w:szCs w:val="24"/>
                <w:lang w:val="en-GB" w:eastAsia="en-ZA"/>
              </w:rPr>
              <w:t>Senqu</w:t>
            </w:r>
            <w:proofErr w:type="spellEnd"/>
          </w:p>
        </w:tc>
        <w:tc>
          <w:tcPr>
            <w:tcW w:w="6486" w:type="dxa"/>
          </w:tcPr>
          <w:p w:rsidR="00393EFB" w:rsidRPr="003F189C" w:rsidRDefault="00393EFB"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large-scale cultivation; land degradation</w:t>
            </w:r>
          </w:p>
        </w:tc>
      </w:tr>
      <w:tr w:rsidR="00393EFB" w:rsidRPr="00C85BF2" w:rsidTr="0027072A">
        <w:tc>
          <w:tcPr>
            <w:tcW w:w="3085" w:type="dxa"/>
          </w:tcPr>
          <w:p w:rsidR="00393EFB" w:rsidRPr="00C85BF2" w:rsidRDefault="00393EFB" w:rsidP="002C0751">
            <w:pPr>
              <w:spacing w:after="120"/>
              <w:rPr>
                <w:rFonts w:ascii="Arial" w:eastAsia="Times New Roman" w:hAnsi="Arial" w:cs="Arial"/>
                <w:b/>
                <w:sz w:val="24"/>
                <w:szCs w:val="24"/>
                <w:lang w:val="en-GB" w:eastAsia="en-ZA"/>
              </w:rPr>
            </w:pPr>
            <w:r w:rsidRPr="00C85BF2">
              <w:rPr>
                <w:rFonts w:ascii="Arial" w:eastAsia="Times New Roman" w:hAnsi="Arial" w:cs="Arial"/>
                <w:sz w:val="24"/>
                <w:szCs w:val="24"/>
                <w:lang w:val="en-GB" w:eastAsia="en-ZA"/>
              </w:rPr>
              <w:lastRenderedPageBreak/>
              <w:t>Northern</w:t>
            </w:r>
          </w:p>
          <w:p w:rsidR="00393EFB" w:rsidRPr="00C85BF2" w:rsidRDefault="00393EFB" w:rsidP="002C0751">
            <w:pPr>
              <w:spacing w:after="120"/>
              <w:rPr>
                <w:rFonts w:ascii="Arial" w:eastAsia="Times New Roman" w:hAnsi="Arial" w:cs="Arial"/>
                <w:b/>
                <w:bCs/>
                <w:sz w:val="24"/>
                <w:szCs w:val="24"/>
                <w:lang w:val="en-GB" w:eastAsia="en-ZA"/>
              </w:rPr>
            </w:pPr>
            <w:r w:rsidRPr="00C85BF2">
              <w:rPr>
                <w:rFonts w:ascii="Arial" w:eastAsia="Times New Roman" w:hAnsi="Arial" w:cs="Arial"/>
                <w:sz w:val="24"/>
                <w:szCs w:val="24"/>
                <w:lang w:val="en-GB" w:eastAsia="en-ZA"/>
              </w:rPr>
              <w:t>Drakensberg*</w:t>
            </w:r>
          </w:p>
        </w:tc>
        <w:tc>
          <w:tcPr>
            <w:tcW w:w="4536" w:type="dxa"/>
          </w:tcPr>
          <w:p w:rsidR="00393EFB" w:rsidRPr="003F189C" w:rsidRDefault="00393EFB" w:rsidP="002C0751">
            <w:pPr>
              <w:spacing w:after="120"/>
              <w:rPr>
                <w:rFonts w:ascii="Arial" w:eastAsia="Times New Roman" w:hAnsi="Arial" w:cs="Arial"/>
                <w:bCs/>
                <w:szCs w:val="24"/>
                <w:lang w:val="en-GB" w:eastAsia="en-ZA"/>
              </w:rPr>
            </w:pPr>
            <w:proofErr w:type="spellStart"/>
            <w:r w:rsidRPr="003F189C">
              <w:rPr>
                <w:rFonts w:ascii="Arial" w:eastAsia="Times New Roman" w:hAnsi="Arial" w:cs="Arial"/>
                <w:bCs/>
                <w:szCs w:val="24"/>
                <w:lang w:val="en-GB" w:eastAsia="en-ZA"/>
              </w:rPr>
              <w:t>Senqu</w:t>
            </w:r>
            <w:proofErr w:type="spellEnd"/>
            <w:r w:rsidRPr="003F189C">
              <w:rPr>
                <w:rFonts w:ascii="Arial" w:eastAsia="Times New Roman" w:hAnsi="Arial" w:cs="Arial"/>
                <w:bCs/>
                <w:szCs w:val="24"/>
                <w:lang w:val="en-GB" w:eastAsia="en-ZA"/>
              </w:rPr>
              <w:t>; Caledon; Thukela; Orange; Vaal</w:t>
            </w:r>
          </w:p>
        </w:tc>
        <w:tc>
          <w:tcPr>
            <w:tcW w:w="6486" w:type="dxa"/>
          </w:tcPr>
          <w:p w:rsidR="00393EFB" w:rsidRPr="003F189C" w:rsidRDefault="00393EFB"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coal mining; land degradation</w:t>
            </w:r>
          </w:p>
        </w:tc>
      </w:tr>
      <w:tr w:rsidR="00393EFB" w:rsidRPr="00C85BF2" w:rsidTr="0027072A">
        <w:tc>
          <w:tcPr>
            <w:tcW w:w="3085" w:type="dxa"/>
          </w:tcPr>
          <w:p w:rsidR="00393EFB" w:rsidRPr="0046064F" w:rsidRDefault="00393EFB" w:rsidP="002C0751">
            <w:pPr>
              <w:spacing w:after="120"/>
              <w:rPr>
                <w:rFonts w:ascii="Arial" w:eastAsia="Times New Roman" w:hAnsi="Arial" w:cs="Arial"/>
                <w:b/>
                <w:sz w:val="24"/>
                <w:szCs w:val="24"/>
                <w:lang w:val="en-GB" w:eastAsia="en-ZA"/>
              </w:rPr>
            </w:pPr>
            <w:r w:rsidRPr="0046064F">
              <w:rPr>
                <w:rFonts w:ascii="Arial" w:eastAsia="Times New Roman" w:hAnsi="Arial" w:cs="Arial"/>
                <w:sz w:val="24"/>
                <w:szCs w:val="24"/>
                <w:lang w:val="en-GB" w:eastAsia="en-ZA"/>
              </w:rPr>
              <w:t>Southern</w:t>
            </w:r>
          </w:p>
          <w:p w:rsidR="00393EFB" w:rsidRPr="0046064F" w:rsidRDefault="00393EFB" w:rsidP="002C0751">
            <w:pPr>
              <w:spacing w:after="120"/>
              <w:rPr>
                <w:rFonts w:ascii="Arial" w:eastAsia="Times New Roman" w:hAnsi="Arial" w:cs="Arial"/>
                <w:b/>
                <w:bCs/>
                <w:sz w:val="24"/>
                <w:szCs w:val="24"/>
                <w:lang w:val="en-GB" w:eastAsia="en-ZA"/>
              </w:rPr>
            </w:pPr>
            <w:r w:rsidRPr="0046064F">
              <w:rPr>
                <w:rFonts w:ascii="Arial" w:eastAsia="Times New Roman" w:hAnsi="Arial" w:cs="Arial"/>
                <w:sz w:val="24"/>
                <w:szCs w:val="24"/>
                <w:lang w:val="en-GB" w:eastAsia="en-ZA"/>
              </w:rPr>
              <w:t>Drakensberg*</w:t>
            </w:r>
          </w:p>
        </w:tc>
        <w:tc>
          <w:tcPr>
            <w:tcW w:w="4536" w:type="dxa"/>
          </w:tcPr>
          <w:p w:rsidR="00393EFB" w:rsidRPr="003F189C" w:rsidRDefault="00393EFB" w:rsidP="002C0751">
            <w:pPr>
              <w:spacing w:after="120"/>
              <w:rPr>
                <w:rFonts w:ascii="Arial" w:eastAsia="Times New Roman" w:hAnsi="Arial" w:cs="Arial"/>
                <w:bCs/>
                <w:szCs w:val="24"/>
                <w:lang w:val="en-GB" w:eastAsia="en-ZA"/>
              </w:rPr>
            </w:pPr>
            <w:proofErr w:type="spellStart"/>
            <w:r w:rsidRPr="003F189C">
              <w:rPr>
                <w:rFonts w:ascii="Arial" w:eastAsia="Times New Roman" w:hAnsi="Arial" w:cs="Arial"/>
                <w:bCs/>
                <w:szCs w:val="24"/>
                <w:lang w:val="en-GB" w:eastAsia="en-ZA"/>
              </w:rPr>
              <w:t>uMngeni</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Mooi</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Thugela</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Mkomasi</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uMzimkulu</w:t>
            </w:r>
            <w:proofErr w:type="spellEnd"/>
          </w:p>
        </w:tc>
        <w:tc>
          <w:tcPr>
            <w:tcW w:w="6486" w:type="dxa"/>
          </w:tcPr>
          <w:p w:rsidR="00393EFB" w:rsidRPr="003F189C" w:rsidRDefault="00393EFB"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large-scale plantations; land degradation</w:t>
            </w:r>
          </w:p>
        </w:tc>
      </w:tr>
      <w:tr w:rsidR="00393EFB" w:rsidRPr="00C85BF2" w:rsidTr="0027072A">
        <w:tc>
          <w:tcPr>
            <w:tcW w:w="3085" w:type="dxa"/>
          </w:tcPr>
          <w:p w:rsidR="00393EFB" w:rsidRPr="0046064F" w:rsidRDefault="00393EFB" w:rsidP="002C0751">
            <w:pPr>
              <w:spacing w:after="120"/>
              <w:rPr>
                <w:rFonts w:ascii="Arial" w:eastAsia="Times New Roman" w:hAnsi="Arial" w:cs="Arial"/>
                <w:b/>
                <w:sz w:val="24"/>
                <w:szCs w:val="24"/>
                <w:lang w:val="en-GB" w:eastAsia="en-ZA"/>
              </w:rPr>
            </w:pPr>
            <w:proofErr w:type="spellStart"/>
            <w:r w:rsidRPr="0046064F">
              <w:rPr>
                <w:rFonts w:ascii="Arial" w:eastAsia="Times New Roman" w:hAnsi="Arial" w:cs="Arial"/>
                <w:sz w:val="24"/>
                <w:szCs w:val="24"/>
                <w:lang w:val="en-GB" w:eastAsia="en-ZA"/>
              </w:rPr>
              <w:t>Mfolozi</w:t>
            </w:r>
            <w:proofErr w:type="spellEnd"/>
          </w:p>
          <w:p w:rsidR="00393EFB" w:rsidRPr="0046064F" w:rsidRDefault="00393EFB" w:rsidP="002C0751">
            <w:pPr>
              <w:spacing w:after="120"/>
              <w:rPr>
                <w:rFonts w:ascii="Arial" w:eastAsia="Times New Roman" w:hAnsi="Arial" w:cs="Arial"/>
                <w:b/>
                <w:bCs/>
                <w:sz w:val="24"/>
                <w:szCs w:val="24"/>
                <w:lang w:val="en-GB" w:eastAsia="en-ZA"/>
              </w:rPr>
            </w:pPr>
            <w:r w:rsidRPr="0046064F">
              <w:rPr>
                <w:rFonts w:ascii="Arial" w:eastAsia="Times New Roman" w:hAnsi="Arial" w:cs="Arial"/>
                <w:sz w:val="24"/>
                <w:szCs w:val="24"/>
                <w:lang w:val="en-GB" w:eastAsia="en-ZA"/>
              </w:rPr>
              <w:t>Headwaters*</w:t>
            </w:r>
          </w:p>
        </w:tc>
        <w:tc>
          <w:tcPr>
            <w:tcW w:w="4536" w:type="dxa"/>
          </w:tcPr>
          <w:p w:rsidR="00393EFB" w:rsidRPr="003F189C" w:rsidRDefault="00393EFB" w:rsidP="002C0751">
            <w:pPr>
              <w:spacing w:after="120"/>
              <w:rPr>
                <w:rFonts w:ascii="Arial" w:eastAsia="Times New Roman" w:hAnsi="Arial" w:cs="Arial"/>
                <w:bCs/>
                <w:szCs w:val="24"/>
                <w:lang w:val="en-GB" w:eastAsia="en-ZA"/>
              </w:rPr>
            </w:pPr>
            <w:proofErr w:type="spellStart"/>
            <w:r w:rsidRPr="003F189C">
              <w:rPr>
                <w:rFonts w:ascii="Arial" w:eastAsia="Times New Roman" w:hAnsi="Arial" w:cs="Arial"/>
                <w:bCs/>
                <w:szCs w:val="24"/>
                <w:lang w:val="en-GB" w:eastAsia="en-ZA"/>
              </w:rPr>
              <w:t>Lenjane</w:t>
            </w:r>
            <w:proofErr w:type="spellEnd"/>
            <w:r w:rsidRPr="003F189C">
              <w:rPr>
                <w:rFonts w:ascii="Arial" w:eastAsia="Times New Roman" w:hAnsi="Arial" w:cs="Arial"/>
                <w:bCs/>
                <w:szCs w:val="24"/>
                <w:lang w:val="en-GB" w:eastAsia="en-ZA"/>
              </w:rPr>
              <w:t xml:space="preserve">; Black </w:t>
            </w:r>
            <w:proofErr w:type="spellStart"/>
            <w:r w:rsidRPr="003F189C">
              <w:rPr>
                <w:rFonts w:ascii="Arial" w:eastAsia="Times New Roman" w:hAnsi="Arial" w:cs="Arial"/>
                <w:bCs/>
                <w:szCs w:val="24"/>
                <w:lang w:val="en-GB" w:eastAsia="en-ZA"/>
              </w:rPr>
              <w:t>Mfolozi</w:t>
            </w:r>
            <w:proofErr w:type="spellEnd"/>
            <w:r w:rsidRPr="003F189C">
              <w:rPr>
                <w:rFonts w:ascii="Arial" w:eastAsia="Times New Roman" w:hAnsi="Arial" w:cs="Arial"/>
                <w:bCs/>
                <w:szCs w:val="24"/>
                <w:lang w:val="en-GB" w:eastAsia="en-ZA"/>
              </w:rPr>
              <w:t>; Pongola</w:t>
            </w:r>
          </w:p>
        </w:tc>
        <w:tc>
          <w:tcPr>
            <w:tcW w:w="6486" w:type="dxa"/>
          </w:tcPr>
          <w:p w:rsidR="00393EFB" w:rsidRPr="003F189C" w:rsidRDefault="00393EFB"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large-scale plantations and cultivation; coal mining; land degradation</w:t>
            </w:r>
          </w:p>
        </w:tc>
      </w:tr>
      <w:tr w:rsidR="00393EFB" w:rsidRPr="00C85BF2" w:rsidTr="0027072A">
        <w:tc>
          <w:tcPr>
            <w:tcW w:w="3085" w:type="dxa"/>
          </w:tcPr>
          <w:p w:rsidR="00393EFB" w:rsidRPr="0046064F" w:rsidRDefault="00393EFB" w:rsidP="002C0751">
            <w:pPr>
              <w:spacing w:after="120"/>
              <w:rPr>
                <w:rFonts w:ascii="Arial" w:eastAsia="Times New Roman" w:hAnsi="Arial" w:cs="Arial"/>
                <w:b/>
                <w:bCs/>
                <w:sz w:val="24"/>
                <w:szCs w:val="24"/>
                <w:lang w:val="en-GB" w:eastAsia="en-ZA"/>
              </w:rPr>
            </w:pPr>
            <w:r w:rsidRPr="0046064F">
              <w:rPr>
                <w:rFonts w:ascii="Arial" w:eastAsia="Times New Roman" w:hAnsi="Arial" w:cs="Arial"/>
                <w:sz w:val="24"/>
                <w:szCs w:val="24"/>
                <w:lang w:val="en-GB" w:eastAsia="en-ZA"/>
              </w:rPr>
              <w:t>Zululand Coast</w:t>
            </w:r>
          </w:p>
        </w:tc>
        <w:tc>
          <w:tcPr>
            <w:tcW w:w="4536" w:type="dxa"/>
          </w:tcPr>
          <w:p w:rsidR="00393EFB" w:rsidRPr="003F189C" w:rsidRDefault="00322808" w:rsidP="002C0751">
            <w:pPr>
              <w:spacing w:after="120"/>
              <w:rPr>
                <w:rFonts w:ascii="Arial" w:eastAsia="Times New Roman" w:hAnsi="Arial" w:cs="Arial"/>
                <w:bCs/>
                <w:szCs w:val="24"/>
                <w:lang w:val="en-GB" w:eastAsia="en-ZA"/>
              </w:rPr>
            </w:pPr>
            <w:proofErr w:type="spellStart"/>
            <w:r w:rsidRPr="003F189C">
              <w:rPr>
                <w:rFonts w:ascii="Arial" w:eastAsia="Times New Roman" w:hAnsi="Arial" w:cs="Arial"/>
                <w:bCs/>
                <w:szCs w:val="24"/>
                <w:lang w:val="en-GB" w:eastAsia="en-ZA"/>
              </w:rPr>
              <w:t>Mvoti</w:t>
            </w:r>
            <w:proofErr w:type="spellEnd"/>
            <w:r w:rsidRPr="003F189C">
              <w:rPr>
                <w:rFonts w:ascii="Arial" w:eastAsia="Times New Roman" w:hAnsi="Arial" w:cs="Arial"/>
                <w:bCs/>
                <w:szCs w:val="24"/>
                <w:lang w:val="en-GB" w:eastAsia="en-ZA"/>
              </w:rPr>
              <w:t xml:space="preserve">; Thukela; </w:t>
            </w:r>
            <w:proofErr w:type="spellStart"/>
            <w:r w:rsidRPr="003F189C">
              <w:rPr>
                <w:rFonts w:ascii="Arial" w:eastAsia="Times New Roman" w:hAnsi="Arial" w:cs="Arial"/>
                <w:bCs/>
                <w:szCs w:val="24"/>
                <w:lang w:val="en-GB" w:eastAsia="en-ZA"/>
              </w:rPr>
              <w:t>Mhlatuze</w:t>
            </w:r>
            <w:proofErr w:type="spellEnd"/>
          </w:p>
        </w:tc>
        <w:tc>
          <w:tcPr>
            <w:tcW w:w="6486" w:type="dxa"/>
          </w:tcPr>
          <w:p w:rsidR="00393EFB" w:rsidRPr="003F189C" w:rsidRDefault="00322808"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large-scale cultivation; coal mining; land degradation</w:t>
            </w:r>
          </w:p>
        </w:tc>
      </w:tr>
      <w:tr w:rsidR="00322808" w:rsidRPr="00C85BF2" w:rsidTr="0027072A">
        <w:tc>
          <w:tcPr>
            <w:tcW w:w="3085" w:type="dxa"/>
          </w:tcPr>
          <w:p w:rsidR="00322808" w:rsidRPr="0046064F" w:rsidRDefault="00322808" w:rsidP="002C0751">
            <w:pPr>
              <w:spacing w:after="120"/>
              <w:rPr>
                <w:rFonts w:ascii="Arial" w:eastAsia="Times New Roman" w:hAnsi="Arial" w:cs="Arial"/>
                <w:b/>
                <w:bCs/>
                <w:sz w:val="24"/>
                <w:szCs w:val="24"/>
                <w:lang w:val="en-GB" w:eastAsia="en-ZA"/>
              </w:rPr>
            </w:pPr>
            <w:proofErr w:type="spellStart"/>
            <w:r w:rsidRPr="0046064F">
              <w:rPr>
                <w:rFonts w:ascii="Arial" w:eastAsia="Times New Roman" w:hAnsi="Arial" w:cs="Arial"/>
                <w:sz w:val="24"/>
                <w:szCs w:val="24"/>
                <w:lang w:val="en-GB" w:eastAsia="en-ZA"/>
              </w:rPr>
              <w:t>Enkangala</w:t>
            </w:r>
            <w:proofErr w:type="spellEnd"/>
          </w:p>
          <w:p w:rsidR="00322808" w:rsidRPr="0046064F" w:rsidRDefault="00322808" w:rsidP="002C0751">
            <w:pPr>
              <w:spacing w:after="120"/>
              <w:rPr>
                <w:rFonts w:ascii="Arial" w:eastAsia="Times New Roman" w:hAnsi="Arial" w:cs="Arial"/>
                <w:b/>
                <w:bCs/>
                <w:sz w:val="24"/>
                <w:szCs w:val="24"/>
                <w:lang w:val="en-GB" w:eastAsia="en-ZA"/>
              </w:rPr>
            </w:pPr>
            <w:r w:rsidRPr="0046064F">
              <w:rPr>
                <w:rFonts w:ascii="Arial" w:eastAsia="Times New Roman" w:hAnsi="Arial" w:cs="Arial"/>
                <w:sz w:val="24"/>
                <w:szCs w:val="24"/>
                <w:lang w:val="en-GB" w:eastAsia="en-ZA"/>
              </w:rPr>
              <w:t>Drakensberg*</w:t>
            </w:r>
          </w:p>
        </w:tc>
        <w:tc>
          <w:tcPr>
            <w:tcW w:w="4536" w:type="dxa"/>
          </w:tcPr>
          <w:p w:rsidR="00322808" w:rsidRPr="003F189C" w:rsidRDefault="00322808"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 xml:space="preserve">Pongola; </w:t>
            </w:r>
            <w:proofErr w:type="spellStart"/>
            <w:r w:rsidRPr="003F189C">
              <w:rPr>
                <w:rFonts w:ascii="Arial" w:eastAsia="Times New Roman" w:hAnsi="Arial" w:cs="Arial"/>
                <w:bCs/>
                <w:szCs w:val="24"/>
                <w:lang w:val="en-GB" w:eastAsia="en-ZA"/>
              </w:rPr>
              <w:t>Bivane</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Assegaai</w:t>
            </w:r>
            <w:proofErr w:type="spellEnd"/>
            <w:r w:rsidRPr="003F189C">
              <w:rPr>
                <w:rFonts w:ascii="Arial" w:eastAsia="Times New Roman" w:hAnsi="Arial" w:cs="Arial"/>
                <w:bCs/>
                <w:szCs w:val="24"/>
                <w:lang w:val="en-GB" w:eastAsia="en-ZA"/>
              </w:rPr>
              <w:t xml:space="preserve">; Vaal; Thukela; </w:t>
            </w:r>
            <w:proofErr w:type="spellStart"/>
            <w:r w:rsidRPr="003F189C">
              <w:rPr>
                <w:rFonts w:ascii="Arial" w:eastAsia="Times New Roman" w:hAnsi="Arial" w:cs="Arial"/>
                <w:bCs/>
                <w:szCs w:val="24"/>
                <w:lang w:val="en-GB" w:eastAsia="en-ZA"/>
              </w:rPr>
              <w:t>Wilge</w:t>
            </w:r>
            <w:proofErr w:type="spellEnd"/>
          </w:p>
        </w:tc>
        <w:tc>
          <w:tcPr>
            <w:tcW w:w="6486" w:type="dxa"/>
          </w:tcPr>
          <w:p w:rsidR="00322808" w:rsidRPr="003F189C" w:rsidRDefault="00322808"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coal mining; large-scale plantations; land degradation</w:t>
            </w:r>
          </w:p>
        </w:tc>
      </w:tr>
      <w:tr w:rsidR="00322808" w:rsidRPr="00C85BF2" w:rsidTr="0027072A">
        <w:tc>
          <w:tcPr>
            <w:tcW w:w="3085" w:type="dxa"/>
          </w:tcPr>
          <w:p w:rsidR="00322808" w:rsidRPr="0046064F" w:rsidRDefault="00322808" w:rsidP="002C0751">
            <w:pPr>
              <w:spacing w:after="120"/>
              <w:rPr>
                <w:rFonts w:ascii="Arial" w:eastAsia="Times New Roman" w:hAnsi="Arial" w:cs="Arial"/>
                <w:b/>
                <w:bCs/>
                <w:sz w:val="24"/>
                <w:szCs w:val="24"/>
                <w:lang w:val="en-GB" w:eastAsia="en-ZA"/>
              </w:rPr>
            </w:pPr>
            <w:r w:rsidRPr="0046064F">
              <w:rPr>
                <w:rFonts w:ascii="Arial" w:eastAsia="Times New Roman" w:hAnsi="Arial" w:cs="Arial"/>
                <w:sz w:val="24"/>
                <w:szCs w:val="24"/>
                <w:lang w:val="en-GB" w:eastAsia="en-ZA"/>
              </w:rPr>
              <w:t>Mbabane Hills*</w:t>
            </w:r>
          </w:p>
        </w:tc>
        <w:tc>
          <w:tcPr>
            <w:tcW w:w="4536" w:type="dxa"/>
          </w:tcPr>
          <w:p w:rsidR="00322808" w:rsidRPr="003F189C" w:rsidRDefault="00322808"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 xml:space="preserve">Usutu; </w:t>
            </w:r>
            <w:proofErr w:type="spellStart"/>
            <w:r w:rsidRPr="003F189C">
              <w:rPr>
                <w:rFonts w:ascii="Arial" w:eastAsia="Times New Roman" w:hAnsi="Arial" w:cs="Arial"/>
                <w:bCs/>
                <w:szCs w:val="24"/>
                <w:lang w:val="en-GB" w:eastAsia="en-ZA"/>
              </w:rPr>
              <w:t>Lusushwana</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Mpuluzi</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Inkomati</w:t>
            </w:r>
            <w:proofErr w:type="spellEnd"/>
            <w:r w:rsidRPr="003F189C">
              <w:rPr>
                <w:rFonts w:ascii="Arial" w:eastAsia="Times New Roman" w:hAnsi="Arial" w:cs="Arial"/>
                <w:bCs/>
                <w:szCs w:val="24"/>
                <w:lang w:val="en-GB" w:eastAsia="en-ZA"/>
              </w:rPr>
              <w:t>; Pongola</w:t>
            </w:r>
          </w:p>
        </w:tc>
        <w:tc>
          <w:tcPr>
            <w:tcW w:w="6486" w:type="dxa"/>
          </w:tcPr>
          <w:p w:rsidR="00322808" w:rsidRPr="003F189C" w:rsidRDefault="00322808"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large-scale plantations; land degradation</w:t>
            </w:r>
          </w:p>
        </w:tc>
      </w:tr>
      <w:tr w:rsidR="00322808" w:rsidRPr="00C85BF2" w:rsidTr="0027072A">
        <w:tc>
          <w:tcPr>
            <w:tcW w:w="3085" w:type="dxa"/>
          </w:tcPr>
          <w:p w:rsidR="00322808" w:rsidRPr="0046064F" w:rsidRDefault="00322808" w:rsidP="002C0751">
            <w:pPr>
              <w:spacing w:after="120"/>
              <w:rPr>
                <w:rFonts w:ascii="Arial" w:eastAsia="Times New Roman" w:hAnsi="Arial" w:cs="Arial"/>
                <w:b/>
                <w:sz w:val="24"/>
                <w:szCs w:val="24"/>
                <w:lang w:val="en-GB" w:eastAsia="en-ZA"/>
              </w:rPr>
            </w:pPr>
            <w:r w:rsidRPr="0046064F">
              <w:rPr>
                <w:rFonts w:ascii="Arial" w:eastAsia="Times New Roman" w:hAnsi="Arial" w:cs="Arial"/>
                <w:sz w:val="24"/>
                <w:szCs w:val="24"/>
                <w:lang w:val="en-GB" w:eastAsia="en-ZA"/>
              </w:rPr>
              <w:t>Mpumalanga</w:t>
            </w:r>
          </w:p>
          <w:p w:rsidR="00322808" w:rsidRPr="0046064F" w:rsidRDefault="00322808" w:rsidP="002C0751">
            <w:pPr>
              <w:spacing w:after="120"/>
              <w:rPr>
                <w:rFonts w:ascii="Arial" w:eastAsia="Times New Roman" w:hAnsi="Arial" w:cs="Arial"/>
                <w:b/>
                <w:bCs/>
                <w:sz w:val="24"/>
                <w:szCs w:val="24"/>
                <w:lang w:val="en-GB" w:eastAsia="en-ZA"/>
              </w:rPr>
            </w:pPr>
            <w:r w:rsidRPr="0046064F">
              <w:rPr>
                <w:rFonts w:ascii="Arial" w:eastAsia="Times New Roman" w:hAnsi="Arial" w:cs="Arial"/>
                <w:sz w:val="24"/>
                <w:szCs w:val="24"/>
                <w:lang w:val="en-GB" w:eastAsia="en-ZA"/>
              </w:rPr>
              <w:t>Drakensberg*</w:t>
            </w:r>
          </w:p>
        </w:tc>
        <w:tc>
          <w:tcPr>
            <w:tcW w:w="4536" w:type="dxa"/>
          </w:tcPr>
          <w:p w:rsidR="00322808" w:rsidRPr="003F189C" w:rsidRDefault="00322808"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 xml:space="preserve">Elands; </w:t>
            </w:r>
            <w:proofErr w:type="spellStart"/>
            <w:r w:rsidRPr="003F189C">
              <w:rPr>
                <w:rFonts w:ascii="Arial" w:eastAsia="Times New Roman" w:hAnsi="Arial" w:cs="Arial"/>
                <w:bCs/>
                <w:szCs w:val="24"/>
                <w:lang w:val="en-GB" w:eastAsia="en-ZA"/>
              </w:rPr>
              <w:t>Sabie</w:t>
            </w:r>
            <w:proofErr w:type="spellEnd"/>
            <w:r w:rsidRPr="003F189C">
              <w:rPr>
                <w:rFonts w:ascii="Arial" w:eastAsia="Times New Roman" w:hAnsi="Arial" w:cs="Arial"/>
                <w:bCs/>
                <w:szCs w:val="24"/>
                <w:lang w:val="en-GB" w:eastAsia="en-ZA"/>
              </w:rPr>
              <w:t xml:space="preserve">; Crocodile; </w:t>
            </w:r>
            <w:proofErr w:type="spellStart"/>
            <w:r w:rsidRPr="003F189C">
              <w:rPr>
                <w:rFonts w:ascii="Arial" w:eastAsia="Times New Roman" w:hAnsi="Arial" w:cs="Arial"/>
                <w:bCs/>
                <w:szCs w:val="24"/>
                <w:lang w:val="en-GB" w:eastAsia="en-ZA"/>
              </w:rPr>
              <w:t>Olifants</w:t>
            </w:r>
            <w:proofErr w:type="spellEnd"/>
          </w:p>
        </w:tc>
        <w:tc>
          <w:tcPr>
            <w:tcW w:w="6486" w:type="dxa"/>
          </w:tcPr>
          <w:p w:rsidR="00322808" w:rsidRPr="003F189C" w:rsidRDefault="00322808"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large-scale plantations; coal mining; land degradation</w:t>
            </w:r>
          </w:p>
        </w:tc>
      </w:tr>
      <w:tr w:rsidR="00322808" w:rsidRPr="00C85BF2" w:rsidTr="0027072A">
        <w:tc>
          <w:tcPr>
            <w:tcW w:w="3085" w:type="dxa"/>
          </w:tcPr>
          <w:p w:rsidR="00322808" w:rsidRPr="0046064F" w:rsidRDefault="00322808" w:rsidP="002C0751">
            <w:pPr>
              <w:spacing w:after="120"/>
              <w:rPr>
                <w:rFonts w:ascii="Arial" w:eastAsia="Times New Roman" w:hAnsi="Arial" w:cs="Arial"/>
                <w:b/>
                <w:bCs/>
                <w:sz w:val="24"/>
                <w:szCs w:val="24"/>
                <w:lang w:val="en-GB" w:eastAsia="en-ZA"/>
              </w:rPr>
            </w:pPr>
            <w:proofErr w:type="spellStart"/>
            <w:r w:rsidRPr="0046064F">
              <w:rPr>
                <w:rFonts w:ascii="Arial" w:eastAsia="Times New Roman" w:hAnsi="Arial" w:cs="Arial"/>
                <w:sz w:val="24"/>
                <w:szCs w:val="24"/>
                <w:lang w:val="en-GB" w:eastAsia="en-ZA"/>
              </w:rPr>
              <w:t>Wolkberg</w:t>
            </w:r>
            <w:proofErr w:type="spellEnd"/>
            <w:r w:rsidRPr="0046064F">
              <w:rPr>
                <w:rFonts w:ascii="Arial" w:eastAsia="Times New Roman" w:hAnsi="Arial" w:cs="Arial"/>
                <w:sz w:val="24"/>
                <w:szCs w:val="24"/>
                <w:lang w:val="en-GB" w:eastAsia="en-ZA"/>
              </w:rPr>
              <w:t>*</w:t>
            </w:r>
          </w:p>
        </w:tc>
        <w:tc>
          <w:tcPr>
            <w:tcW w:w="4536" w:type="dxa"/>
          </w:tcPr>
          <w:p w:rsidR="00322808" w:rsidRPr="003F189C" w:rsidRDefault="00322808"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 xml:space="preserve">Middle </w:t>
            </w:r>
            <w:proofErr w:type="spellStart"/>
            <w:r w:rsidRPr="003F189C">
              <w:rPr>
                <w:rFonts w:ascii="Arial" w:eastAsia="Times New Roman" w:hAnsi="Arial" w:cs="Arial"/>
                <w:bCs/>
                <w:szCs w:val="24"/>
                <w:lang w:val="en-GB" w:eastAsia="en-ZA"/>
              </w:rPr>
              <w:t>Letaba</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Ngwabitsi</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Oliphants</w:t>
            </w:r>
            <w:proofErr w:type="spellEnd"/>
          </w:p>
        </w:tc>
        <w:tc>
          <w:tcPr>
            <w:tcW w:w="6486" w:type="dxa"/>
          </w:tcPr>
          <w:p w:rsidR="00322808" w:rsidRPr="003F189C" w:rsidRDefault="00322808" w:rsidP="002C0751">
            <w:pPr>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large-scale plantations; land degradation; climate change</w:t>
            </w:r>
          </w:p>
        </w:tc>
      </w:tr>
      <w:tr w:rsidR="00322808" w:rsidRPr="00C85BF2" w:rsidTr="0027072A">
        <w:tc>
          <w:tcPr>
            <w:tcW w:w="3085" w:type="dxa"/>
          </w:tcPr>
          <w:p w:rsidR="00322808" w:rsidRPr="0046064F" w:rsidRDefault="00322808" w:rsidP="002C0751">
            <w:pPr>
              <w:spacing w:after="120"/>
              <w:rPr>
                <w:rFonts w:ascii="Arial" w:eastAsia="Times New Roman" w:hAnsi="Arial" w:cs="Arial"/>
                <w:b/>
                <w:bCs/>
                <w:sz w:val="24"/>
                <w:szCs w:val="24"/>
                <w:lang w:val="en-GB" w:eastAsia="en-ZA"/>
              </w:rPr>
            </w:pPr>
            <w:proofErr w:type="spellStart"/>
            <w:r w:rsidRPr="0046064F">
              <w:rPr>
                <w:rFonts w:ascii="Arial" w:eastAsia="Times New Roman" w:hAnsi="Arial" w:cs="Arial"/>
                <w:sz w:val="24"/>
                <w:szCs w:val="24"/>
                <w:lang w:val="en-GB" w:eastAsia="en-ZA"/>
              </w:rPr>
              <w:t>Soutpansberg</w:t>
            </w:r>
            <w:proofErr w:type="spellEnd"/>
            <w:r w:rsidRPr="0046064F">
              <w:rPr>
                <w:rFonts w:ascii="Arial" w:eastAsia="Times New Roman" w:hAnsi="Arial" w:cs="Arial"/>
                <w:sz w:val="24"/>
                <w:szCs w:val="24"/>
                <w:lang w:val="en-GB" w:eastAsia="en-ZA"/>
              </w:rPr>
              <w:t>*</w:t>
            </w:r>
          </w:p>
        </w:tc>
        <w:tc>
          <w:tcPr>
            <w:tcW w:w="4536" w:type="dxa"/>
          </w:tcPr>
          <w:p w:rsidR="00322808" w:rsidRPr="003F189C" w:rsidRDefault="00322808" w:rsidP="002C0751">
            <w:pPr>
              <w:spacing w:after="120"/>
              <w:rPr>
                <w:rFonts w:ascii="Arial" w:eastAsia="Times New Roman" w:hAnsi="Arial" w:cs="Arial"/>
                <w:bCs/>
                <w:szCs w:val="24"/>
                <w:lang w:val="en-GB" w:eastAsia="en-ZA"/>
              </w:rPr>
            </w:pPr>
            <w:proofErr w:type="spellStart"/>
            <w:r w:rsidRPr="003F189C">
              <w:rPr>
                <w:rFonts w:ascii="Arial" w:eastAsia="Times New Roman" w:hAnsi="Arial" w:cs="Arial"/>
                <w:bCs/>
                <w:szCs w:val="24"/>
                <w:lang w:val="en-GB" w:eastAsia="en-ZA"/>
              </w:rPr>
              <w:t>Luvuvhu</w:t>
            </w:r>
            <w:proofErr w:type="spellEnd"/>
            <w:r w:rsidRPr="003F189C">
              <w:rPr>
                <w:rFonts w:ascii="Arial" w:eastAsia="Times New Roman" w:hAnsi="Arial" w:cs="Arial"/>
                <w:bCs/>
                <w:szCs w:val="24"/>
                <w:lang w:val="en-GB" w:eastAsia="en-ZA"/>
              </w:rPr>
              <w:t xml:space="preserve">; Little </w:t>
            </w:r>
            <w:proofErr w:type="spellStart"/>
            <w:r w:rsidRPr="003F189C">
              <w:rPr>
                <w:rFonts w:ascii="Arial" w:eastAsia="Times New Roman" w:hAnsi="Arial" w:cs="Arial"/>
                <w:bCs/>
                <w:szCs w:val="24"/>
                <w:lang w:val="en-GB" w:eastAsia="en-ZA"/>
              </w:rPr>
              <w:t>Letaba</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Mutale</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Mutamba</w:t>
            </w:r>
            <w:proofErr w:type="spellEnd"/>
            <w:r w:rsidRPr="003F189C">
              <w:rPr>
                <w:rFonts w:ascii="Arial" w:eastAsia="Times New Roman" w:hAnsi="Arial" w:cs="Arial"/>
                <w:bCs/>
                <w:szCs w:val="24"/>
                <w:lang w:val="en-GB" w:eastAsia="en-ZA"/>
              </w:rPr>
              <w:t xml:space="preserve">; </w:t>
            </w:r>
            <w:proofErr w:type="spellStart"/>
            <w:r w:rsidRPr="003F189C">
              <w:rPr>
                <w:rFonts w:ascii="Arial" w:eastAsia="Times New Roman" w:hAnsi="Arial" w:cs="Arial"/>
                <w:bCs/>
                <w:szCs w:val="24"/>
                <w:lang w:val="en-GB" w:eastAsia="en-ZA"/>
              </w:rPr>
              <w:t>Nzhelele</w:t>
            </w:r>
            <w:proofErr w:type="spellEnd"/>
          </w:p>
        </w:tc>
        <w:tc>
          <w:tcPr>
            <w:tcW w:w="6486" w:type="dxa"/>
          </w:tcPr>
          <w:p w:rsidR="00322808" w:rsidRPr="003F189C" w:rsidRDefault="00C85BF2" w:rsidP="002C0751">
            <w:pPr>
              <w:keepNext/>
              <w:spacing w:after="120"/>
              <w:rPr>
                <w:rFonts w:ascii="Arial" w:eastAsia="Times New Roman" w:hAnsi="Arial" w:cs="Arial"/>
                <w:bCs/>
                <w:szCs w:val="24"/>
                <w:lang w:val="en-GB" w:eastAsia="en-ZA"/>
              </w:rPr>
            </w:pPr>
            <w:r w:rsidRPr="003F189C">
              <w:rPr>
                <w:rFonts w:ascii="Arial" w:eastAsia="Times New Roman" w:hAnsi="Arial" w:cs="Arial"/>
                <w:bCs/>
                <w:szCs w:val="24"/>
                <w:lang w:val="en-GB" w:eastAsia="en-ZA"/>
              </w:rPr>
              <w:t>large-scale plantations and cultivation; land degradation</w:t>
            </w:r>
          </w:p>
        </w:tc>
      </w:tr>
    </w:tbl>
    <w:p w:rsidR="003F189C" w:rsidRDefault="00BA18A6" w:rsidP="00BA18A6">
      <w:pPr>
        <w:pStyle w:val="Caption"/>
      </w:pPr>
      <w:bookmarkStart w:id="5" w:name="_Toc433138607"/>
      <w:bookmarkStart w:id="6" w:name="_Toc450119471"/>
      <w:r>
        <w:t xml:space="preserve">Table </w:t>
      </w:r>
      <w:fldSimple w:instr=" SEQ Table \* ARABIC ">
        <w:r>
          <w:rPr>
            <w:noProof/>
          </w:rPr>
          <w:t>1</w:t>
        </w:r>
        <w:bookmarkEnd w:id="5"/>
        <w:bookmarkEnd w:id="6"/>
      </w:fldSimple>
    </w:p>
    <w:p w:rsidR="003F189C" w:rsidRDefault="003F189C">
      <w:r>
        <w:br w:type="page"/>
      </w:r>
    </w:p>
    <w:p w:rsidR="002A6FB0" w:rsidRDefault="005A53AE" w:rsidP="00801B28">
      <w:pPr>
        <w:pStyle w:val="Water"/>
        <w:rPr>
          <w:rFonts w:eastAsia="Times New Roman"/>
          <w:bCs/>
          <w:sz w:val="24"/>
          <w:szCs w:val="24"/>
          <w:lang w:val="en-GB" w:eastAsia="en-ZA"/>
        </w:rPr>
      </w:pPr>
      <w:bookmarkStart w:id="7" w:name="_Toc431832517"/>
      <w:bookmarkStart w:id="8" w:name="_Toc431832572"/>
      <w:r w:rsidRPr="00D85B78">
        <w:rPr>
          <w:noProof/>
          <w:highlight w:val="green"/>
          <w:lang w:val="en-US"/>
        </w:rPr>
        <w:lastRenderedPageBreak/>
        <w:drawing>
          <wp:anchor distT="0" distB="0" distL="114300" distR="114300" simplePos="0" relativeHeight="251659264" behindDoc="1" locked="0" layoutInCell="1" allowOverlap="1" wp14:anchorId="7D5F7602" wp14:editId="523F23CF">
            <wp:simplePos x="0" y="0"/>
            <wp:positionH relativeFrom="column">
              <wp:posOffset>-239395</wp:posOffset>
            </wp:positionH>
            <wp:positionV relativeFrom="paragraph">
              <wp:posOffset>451485</wp:posOffset>
            </wp:positionV>
            <wp:extent cx="9116695" cy="5314950"/>
            <wp:effectExtent l="0" t="0" r="8255" b="0"/>
            <wp:wrapTight wrapText="bothSides">
              <wp:wrapPolygon edited="0">
                <wp:start x="0" y="0"/>
                <wp:lineTo x="0" y="21523"/>
                <wp:lineTo x="21574" y="21523"/>
                <wp:lineTo x="21574"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email">
                      <a:extLst>
                        <a:ext uri="{28A0092B-C50C-407E-A947-70E740481C1C}">
                          <a14:useLocalDpi xmlns:a14="http://schemas.microsoft.com/office/drawing/2010/main"/>
                        </a:ext>
                      </a:extLst>
                    </a:blip>
                    <a:stretch>
                      <a:fillRect/>
                    </a:stretch>
                  </pic:blipFill>
                  <pic:spPr>
                    <a:xfrm>
                      <a:off x="0" y="0"/>
                      <a:ext cx="9116695" cy="5314950"/>
                    </a:xfrm>
                    <a:prstGeom prst="rect">
                      <a:avLst/>
                    </a:prstGeom>
                  </pic:spPr>
                </pic:pic>
              </a:graphicData>
            </a:graphic>
            <wp14:sizeRelH relativeFrom="page">
              <wp14:pctWidth>0</wp14:pctWidth>
            </wp14:sizeRelH>
            <wp14:sizeRelV relativeFrom="page">
              <wp14:pctHeight>0</wp14:pctHeight>
            </wp14:sizeRelV>
          </wp:anchor>
        </w:drawing>
      </w:r>
      <w:r w:rsidR="002A6FB0" w:rsidRPr="00D85B78">
        <w:rPr>
          <w:noProof/>
          <w:highlight w:val="green"/>
          <w:lang w:val="en-US"/>
        </w:rPr>
        <mc:AlternateContent>
          <mc:Choice Requires="wps">
            <w:drawing>
              <wp:anchor distT="0" distB="0" distL="114300" distR="114300" simplePos="0" relativeHeight="251657216" behindDoc="0" locked="0" layoutInCell="1" allowOverlap="1" wp14:anchorId="4DBFCC0D" wp14:editId="5203EB09">
                <wp:simplePos x="0" y="0"/>
                <wp:positionH relativeFrom="column">
                  <wp:posOffset>178105</wp:posOffset>
                </wp:positionH>
                <wp:positionV relativeFrom="paragraph">
                  <wp:posOffset>664169</wp:posOffset>
                </wp:positionV>
                <wp:extent cx="2921330" cy="1650670"/>
                <wp:effectExtent l="57150" t="19050" r="69850" b="102235"/>
                <wp:wrapNone/>
                <wp:docPr id="7" name="Text Box 7"/>
                <wp:cNvGraphicFramePr/>
                <a:graphic xmlns:a="http://schemas.openxmlformats.org/drawingml/2006/main">
                  <a:graphicData uri="http://schemas.microsoft.com/office/word/2010/wordprocessingShape">
                    <wps:wsp>
                      <wps:cNvSpPr txBox="1"/>
                      <wps:spPr>
                        <a:xfrm>
                          <a:off x="0" y="0"/>
                          <a:ext cx="2921330" cy="1650670"/>
                        </a:xfrm>
                        <a:prstGeom prst="rect">
                          <a:avLst/>
                        </a:prstGeom>
                        <a:solidFill>
                          <a:schemeClr val="accent3">
                            <a:alpha val="70000"/>
                          </a:schemeClr>
                        </a:solidFill>
                        <a:ln>
                          <a:solidFill>
                            <a:schemeClr val="accent3"/>
                          </a:solidFill>
                        </a:ln>
                      </wps:spPr>
                      <wps:style>
                        <a:lnRef idx="1">
                          <a:schemeClr val="accent5"/>
                        </a:lnRef>
                        <a:fillRef idx="3">
                          <a:schemeClr val="accent5"/>
                        </a:fillRef>
                        <a:effectRef idx="2">
                          <a:schemeClr val="accent5"/>
                        </a:effectRef>
                        <a:fontRef idx="minor">
                          <a:schemeClr val="lt1"/>
                        </a:fontRef>
                      </wps:style>
                      <wps:txbx>
                        <w:txbxContent>
                          <w:p w:rsidR="002A6FB0" w:rsidRPr="000F17B2" w:rsidRDefault="002A6FB0" w:rsidP="002A6FB0">
                            <w:pPr>
                              <w:rPr>
                                <w:lang w:val="en-US"/>
                              </w:rPr>
                            </w:pPr>
                            <w:r>
                              <w:rPr>
                                <w:lang w:val="en-US"/>
                              </w:rPr>
                              <w:t xml:space="preserve">The high rainfall Boland and </w:t>
                            </w:r>
                            <w:proofErr w:type="spellStart"/>
                            <w:r>
                              <w:rPr>
                                <w:lang w:val="en-US"/>
                              </w:rPr>
                              <w:t>Grootwinterhoek</w:t>
                            </w:r>
                            <w:proofErr w:type="spellEnd"/>
                            <w:r>
                              <w:rPr>
                                <w:lang w:val="en-US"/>
                              </w:rPr>
                              <w:t xml:space="preserve"> </w:t>
                            </w:r>
                            <w:proofErr w:type="gramStart"/>
                            <w:r>
                              <w:rPr>
                                <w:lang w:val="en-US"/>
                              </w:rPr>
                              <w:t>mountains</w:t>
                            </w:r>
                            <w:proofErr w:type="gramEnd"/>
                            <w:r>
                              <w:rPr>
                                <w:lang w:val="en-US"/>
                              </w:rPr>
                              <w:t xml:space="preserve"> are the engines of the water cycle in the Western Cape. These headwater areas supply the </w:t>
                            </w:r>
                            <w:proofErr w:type="spellStart"/>
                            <w:r>
                              <w:rPr>
                                <w:lang w:val="en-US"/>
                              </w:rPr>
                              <w:t>Breede</w:t>
                            </w:r>
                            <w:proofErr w:type="spellEnd"/>
                            <w:r>
                              <w:rPr>
                                <w:lang w:val="en-US"/>
                              </w:rPr>
                              <w:t xml:space="preserve">, Berg, </w:t>
                            </w:r>
                            <w:proofErr w:type="spellStart"/>
                            <w:r>
                              <w:rPr>
                                <w:lang w:val="en-US"/>
                              </w:rPr>
                              <w:t>Olifants</w:t>
                            </w:r>
                            <w:proofErr w:type="spellEnd"/>
                            <w:r>
                              <w:rPr>
                                <w:lang w:val="en-US"/>
                              </w:rPr>
                              <w:t xml:space="preserve"> and </w:t>
                            </w:r>
                            <w:proofErr w:type="spellStart"/>
                            <w:r>
                              <w:rPr>
                                <w:lang w:val="en-US"/>
                              </w:rPr>
                              <w:t>Doring</w:t>
                            </w:r>
                            <w:proofErr w:type="spellEnd"/>
                            <w:r>
                              <w:rPr>
                                <w:lang w:val="en-US"/>
                              </w:rPr>
                              <w:t xml:space="preserve"> rivers that drive the agricultural and urban economies of the province. The Mother City owes its location to the freshwater flowing from Table Mountain's streams and springs.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BFCC0D" id="Text Box 7" o:spid="_x0000_s1027" type="#_x0000_t202" style="position:absolute;left:0;text-align:left;margin-left:14pt;margin-top:52.3pt;width:230.05pt;height:129.9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" fillcolor="#9bbb59 [3206]" strokecolor="#9bbb59 [3206]">
                <v:fill opacity="46003f"/>
                <v:shadow on="t" color="black" opacity="22937f" origin=",.5" offset="0,.63889mm"/>
                <v:textbox>
                  <w:txbxContent>
                    <w:p w:rsidR="002A6FB0" w:rsidRPr="000F17B2" w:rsidRDefault="002A6FB0" w:rsidP="002A6FB0">
                      <w:pPr>
                        <w:rPr>
                          <w:lang w:val="en-US"/>
                        </w:rPr>
                      </w:pPr>
                      <w:r>
                        <w:rPr>
                          <w:lang w:val="en-US"/>
                        </w:rPr>
                        <w:t xml:space="preserve">The high rainfall Boland and </w:t>
                      </w:r>
                      <w:proofErr w:type="spellStart"/>
                      <w:r>
                        <w:rPr>
                          <w:lang w:val="en-US"/>
                        </w:rPr>
                        <w:t>Grootwinterhoek</w:t>
                      </w:r>
                      <w:proofErr w:type="spellEnd"/>
                      <w:r>
                        <w:rPr>
                          <w:lang w:val="en-US"/>
                        </w:rPr>
                        <w:t xml:space="preserve"> </w:t>
                      </w:r>
                      <w:proofErr w:type="gramStart"/>
                      <w:r>
                        <w:rPr>
                          <w:lang w:val="en-US"/>
                        </w:rPr>
                        <w:t>mountains</w:t>
                      </w:r>
                      <w:proofErr w:type="gramEnd"/>
                      <w:r>
                        <w:rPr>
                          <w:lang w:val="en-US"/>
                        </w:rPr>
                        <w:t xml:space="preserve"> are the engines of the water cycle in the Western Cape. These headwater areas supply the </w:t>
                      </w:r>
                      <w:proofErr w:type="spellStart"/>
                      <w:r>
                        <w:rPr>
                          <w:lang w:val="en-US"/>
                        </w:rPr>
                        <w:t>Breede</w:t>
                      </w:r>
                      <w:proofErr w:type="spellEnd"/>
                      <w:r>
                        <w:rPr>
                          <w:lang w:val="en-US"/>
                        </w:rPr>
                        <w:t xml:space="preserve">, Berg, </w:t>
                      </w:r>
                      <w:proofErr w:type="spellStart"/>
                      <w:r>
                        <w:rPr>
                          <w:lang w:val="en-US"/>
                        </w:rPr>
                        <w:t>Olifants</w:t>
                      </w:r>
                      <w:proofErr w:type="spellEnd"/>
                      <w:r>
                        <w:rPr>
                          <w:lang w:val="en-US"/>
                        </w:rPr>
                        <w:t xml:space="preserve"> and </w:t>
                      </w:r>
                      <w:proofErr w:type="spellStart"/>
                      <w:r>
                        <w:rPr>
                          <w:lang w:val="en-US"/>
                        </w:rPr>
                        <w:t>Doring</w:t>
                      </w:r>
                      <w:proofErr w:type="spellEnd"/>
                      <w:r>
                        <w:rPr>
                          <w:lang w:val="en-US"/>
                        </w:rPr>
                        <w:t xml:space="preserve"> rivers that drive the agricultural and urban economies of the province. The Mother City owes its location to the freshwater flowing from Table Mountain's streams and springs.</w:t>
                      </w:r>
                    </w:p>
                  </w:txbxContent>
                </v:textbox>
              </v:shape>
            </w:pict>
          </mc:Fallback>
        </mc:AlternateContent>
      </w:r>
      <w:r w:rsidR="00801B28" w:rsidRPr="00D85B78">
        <w:rPr>
          <w:highlight w:val="green"/>
        </w:rPr>
        <w:t>WESTERN CAPE WATER SOURCE AREAS</w:t>
      </w:r>
      <w:bookmarkEnd w:id="7"/>
      <w:bookmarkEnd w:id="8"/>
    </w:p>
    <w:p w:rsidR="003F189C" w:rsidRDefault="003F189C" w:rsidP="003B21A7">
      <w:pPr>
        <w:pStyle w:val="Heading1"/>
        <w:rPr>
          <w:lang w:val="en-GB"/>
        </w:rPr>
      </w:pPr>
      <w:bookmarkStart w:id="9" w:name="_Toc431832518"/>
      <w:bookmarkStart w:id="10" w:name="_Toc431832573"/>
      <w:bookmarkStart w:id="11" w:name="_Toc450225543"/>
      <w:r w:rsidRPr="003B21A7">
        <w:rPr>
          <w:lang w:val="en-GB"/>
        </w:rPr>
        <w:lastRenderedPageBreak/>
        <w:t>GROOTWINTERHOEK</w:t>
      </w:r>
      <w:bookmarkEnd w:id="9"/>
      <w:bookmarkEnd w:id="10"/>
      <w:bookmarkEnd w:id="11"/>
    </w:p>
    <w:p w:rsidR="003F189C" w:rsidRPr="003F189C" w:rsidRDefault="00F77A8D" w:rsidP="003F189C">
      <w:pPr>
        <w:rPr>
          <w:lang w:val="en-GB"/>
        </w:rPr>
      </w:pPr>
      <w:r>
        <w:rPr>
          <w:lang w:val="en-GB"/>
        </w:rPr>
        <w:t>Interesting facts:</w:t>
      </w:r>
    </w:p>
    <w:p w:rsidR="003F189C" w:rsidRPr="003F189C" w:rsidRDefault="003F189C" w:rsidP="003F189C">
      <w:pPr>
        <w:pStyle w:val="ListParagraph"/>
        <w:numPr>
          <w:ilvl w:val="0"/>
          <w:numId w:val="6"/>
        </w:numPr>
        <w:rPr>
          <w:lang w:val="en-GB"/>
        </w:rPr>
      </w:pPr>
      <w:r w:rsidRPr="003F189C">
        <w:rPr>
          <w:lang w:val="en-GB"/>
        </w:rPr>
        <w:t xml:space="preserve">The </w:t>
      </w:r>
      <w:proofErr w:type="spellStart"/>
      <w:r w:rsidRPr="003F189C">
        <w:rPr>
          <w:lang w:val="en-GB"/>
        </w:rPr>
        <w:t>Grootwinterhoek</w:t>
      </w:r>
      <w:proofErr w:type="spellEnd"/>
      <w:r w:rsidRPr="003F189C">
        <w:rPr>
          <w:lang w:val="en-GB"/>
        </w:rPr>
        <w:t xml:space="preserve"> and </w:t>
      </w:r>
      <w:proofErr w:type="spellStart"/>
      <w:r w:rsidRPr="003F189C">
        <w:rPr>
          <w:lang w:val="en-GB"/>
        </w:rPr>
        <w:t>Cederberg</w:t>
      </w:r>
      <w:proofErr w:type="spellEnd"/>
      <w:r w:rsidRPr="003F189C">
        <w:rPr>
          <w:lang w:val="en-GB"/>
        </w:rPr>
        <w:t xml:space="preserve"> mountains are a critical water source area and a biodiversity hotspot, and 70% of this area is protected.</w:t>
      </w:r>
    </w:p>
    <w:p w:rsidR="003F189C" w:rsidRPr="003F189C" w:rsidRDefault="003F189C" w:rsidP="003F189C">
      <w:pPr>
        <w:pStyle w:val="ListParagraph"/>
        <w:numPr>
          <w:ilvl w:val="0"/>
          <w:numId w:val="6"/>
        </w:numPr>
        <w:rPr>
          <w:lang w:val="en-GB"/>
        </w:rPr>
      </w:pPr>
      <w:r w:rsidRPr="003F189C">
        <w:rPr>
          <w:lang w:val="en-GB"/>
        </w:rPr>
        <w:t xml:space="preserve">The free-flowing </w:t>
      </w:r>
      <w:proofErr w:type="spellStart"/>
      <w:r w:rsidRPr="003F189C">
        <w:rPr>
          <w:lang w:val="en-GB"/>
        </w:rPr>
        <w:t>Doring</w:t>
      </w:r>
      <w:proofErr w:type="spellEnd"/>
      <w:r w:rsidRPr="003F189C">
        <w:rPr>
          <w:lang w:val="en-GB"/>
        </w:rPr>
        <w:t xml:space="preserve"> River flows from here. It is the longest (200</w:t>
      </w:r>
      <w:r w:rsidR="006F7272">
        <w:rPr>
          <w:lang w:val="en-GB"/>
        </w:rPr>
        <w:t xml:space="preserve"> </w:t>
      </w:r>
      <w:r w:rsidRPr="003F189C">
        <w:rPr>
          <w:lang w:val="en-GB"/>
        </w:rPr>
        <w:t>km) free-flowing river in the Western Cape.</w:t>
      </w:r>
    </w:p>
    <w:p w:rsidR="00E42103" w:rsidRPr="00C96021" w:rsidRDefault="00C96021" w:rsidP="00A27500">
      <w:pPr>
        <w:pStyle w:val="ListParagraph"/>
        <w:numPr>
          <w:ilvl w:val="0"/>
          <w:numId w:val="6"/>
        </w:numPr>
        <w:rPr>
          <w:lang w:val="en-GB"/>
        </w:rPr>
      </w:pPr>
      <w:r>
        <w:rPr>
          <w:noProof/>
          <w:lang w:val="en-US"/>
        </w:rPr>
        <w:drawing>
          <wp:anchor distT="0" distB="0" distL="114300" distR="114300" simplePos="0" relativeHeight="251650048" behindDoc="1" locked="0" layoutInCell="1" allowOverlap="1" wp14:anchorId="13BB53D4" wp14:editId="148B9CF2">
            <wp:simplePos x="0" y="0"/>
            <wp:positionH relativeFrom="column">
              <wp:posOffset>2693035</wp:posOffset>
            </wp:positionH>
            <wp:positionV relativeFrom="paragraph">
              <wp:posOffset>345440</wp:posOffset>
            </wp:positionV>
            <wp:extent cx="5486400" cy="3200400"/>
            <wp:effectExtent l="0" t="0" r="0" b="0"/>
            <wp:wrapTight wrapText="bothSides">
              <wp:wrapPolygon edited="0">
                <wp:start x="0" y="0"/>
                <wp:lineTo x="0" y="21471"/>
                <wp:lineTo x="21525" y="21471"/>
                <wp:lineTo x="21525" y="0"/>
                <wp:lineTo x="0" y="0"/>
              </wp:wrapPolygon>
            </wp:wrapTight>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14:sizeRelH relativeFrom="page">
              <wp14:pctWidth>0</wp14:pctWidth>
            </wp14:sizeRelH>
            <wp14:sizeRelV relativeFrom="page">
              <wp14:pctHeight>0</wp14:pctHeight>
            </wp14:sizeRelV>
          </wp:anchor>
        </w:drawing>
      </w:r>
      <w:r w:rsidR="003F189C" w:rsidRPr="00C96021">
        <w:rPr>
          <w:lang w:val="en-GB"/>
        </w:rPr>
        <w:t>Some of the country’s greatest San rock art is found here, as is the beautiful Cape mountain leopard. The rivers here are home to a variety of freshwater fish in South Africa.</w:t>
      </w:r>
    </w:p>
    <w:tbl>
      <w:tblPr>
        <w:tblStyle w:val="TableGrid"/>
        <w:tblW w:w="0" w:type="auto"/>
        <w:tblLook w:val="04A0" w:firstRow="1" w:lastRow="0" w:firstColumn="1" w:lastColumn="0" w:noHBand="0" w:noVBand="1"/>
      </w:tblPr>
      <w:tblGrid>
        <w:gridCol w:w="3227"/>
      </w:tblGrid>
      <w:tr w:rsidR="00C96021" w:rsidTr="00C96021">
        <w:tc>
          <w:tcPr>
            <w:tcW w:w="3227" w:type="dxa"/>
          </w:tcPr>
          <w:p w:rsidR="006F7272" w:rsidRDefault="006F7272" w:rsidP="00C96021">
            <w:pPr>
              <w:tabs>
                <w:tab w:val="left" w:pos="1268"/>
              </w:tabs>
              <w:spacing w:before="60" w:after="60"/>
              <w:rPr>
                <w:lang w:val="en-GB"/>
              </w:rPr>
            </w:pPr>
            <w:r w:rsidRPr="00C96021">
              <w:rPr>
                <w:rStyle w:val="IntenseReference"/>
              </w:rPr>
              <w:t>Province:</w:t>
            </w:r>
            <w:r>
              <w:rPr>
                <w:lang w:val="en-GB"/>
              </w:rPr>
              <w:t xml:space="preserve"> Western Cape</w:t>
            </w:r>
          </w:p>
        </w:tc>
      </w:tr>
      <w:tr w:rsidR="00C96021" w:rsidTr="00C96021">
        <w:tc>
          <w:tcPr>
            <w:tcW w:w="3227" w:type="dxa"/>
          </w:tcPr>
          <w:p w:rsidR="006F7272" w:rsidRDefault="006F7272" w:rsidP="00C96021">
            <w:pPr>
              <w:tabs>
                <w:tab w:val="left" w:pos="1268"/>
              </w:tabs>
              <w:spacing w:before="60" w:after="60"/>
              <w:rPr>
                <w:lang w:val="en-GB"/>
              </w:rPr>
            </w:pPr>
            <w:r w:rsidRPr="00C96021">
              <w:rPr>
                <w:rStyle w:val="IntenseReference"/>
              </w:rPr>
              <w:t>Level of protection:</w:t>
            </w:r>
            <w:r>
              <w:rPr>
                <w:lang w:val="en-GB"/>
              </w:rPr>
              <w:t xml:space="preserve"> 72%</w:t>
            </w:r>
          </w:p>
        </w:tc>
      </w:tr>
      <w:tr w:rsidR="00C96021" w:rsidTr="00C96021">
        <w:tc>
          <w:tcPr>
            <w:tcW w:w="3227" w:type="dxa"/>
          </w:tcPr>
          <w:p w:rsidR="006F7272" w:rsidRDefault="006F7272" w:rsidP="00C96021">
            <w:pPr>
              <w:tabs>
                <w:tab w:val="left" w:pos="1268"/>
              </w:tabs>
              <w:spacing w:before="60" w:after="60"/>
              <w:rPr>
                <w:lang w:val="en-GB"/>
              </w:rPr>
            </w:pPr>
            <w:r w:rsidRPr="00C96021">
              <w:rPr>
                <w:rStyle w:val="IntenseReference"/>
              </w:rPr>
              <w:t>Main rivers:</w:t>
            </w:r>
            <w:r>
              <w:rPr>
                <w:lang w:val="en-GB"/>
              </w:rPr>
              <w:t xml:space="preserve"> </w:t>
            </w:r>
            <w:proofErr w:type="spellStart"/>
            <w:r>
              <w:rPr>
                <w:lang w:val="en-GB"/>
              </w:rPr>
              <w:t>Olifants</w:t>
            </w:r>
            <w:proofErr w:type="spellEnd"/>
            <w:r>
              <w:rPr>
                <w:lang w:val="en-GB"/>
              </w:rPr>
              <w:t xml:space="preserve">; Klein; Berg; </w:t>
            </w:r>
            <w:proofErr w:type="spellStart"/>
            <w:r>
              <w:rPr>
                <w:lang w:val="en-GB"/>
              </w:rPr>
              <w:t>Doring</w:t>
            </w:r>
            <w:proofErr w:type="spellEnd"/>
          </w:p>
          <w:p w:rsidR="006F7272" w:rsidRDefault="006F7272" w:rsidP="00C96021">
            <w:pPr>
              <w:tabs>
                <w:tab w:val="left" w:pos="1268"/>
              </w:tabs>
              <w:spacing w:before="60" w:after="60"/>
              <w:rPr>
                <w:lang w:val="en-GB"/>
              </w:rPr>
            </w:pPr>
            <w:proofErr w:type="spellStart"/>
            <w:r w:rsidRPr="00C96021">
              <w:rPr>
                <w:rStyle w:val="IntenseReference"/>
              </w:rPr>
              <w:t>Interbasin</w:t>
            </w:r>
            <w:proofErr w:type="spellEnd"/>
            <w:r w:rsidRPr="00C96021">
              <w:rPr>
                <w:rStyle w:val="IntenseReference"/>
              </w:rPr>
              <w:t xml:space="preserve"> Transfer Systems:</w:t>
            </w:r>
            <w:r>
              <w:rPr>
                <w:lang w:val="en-GB"/>
              </w:rPr>
              <w:t xml:space="preserve"> </w:t>
            </w:r>
            <w:proofErr w:type="spellStart"/>
            <w:r>
              <w:rPr>
                <w:lang w:val="en-GB"/>
              </w:rPr>
              <w:t>Olifants</w:t>
            </w:r>
            <w:proofErr w:type="spellEnd"/>
            <w:r>
              <w:rPr>
                <w:lang w:val="en-GB"/>
              </w:rPr>
              <w:t xml:space="preserve"> to </w:t>
            </w:r>
            <w:proofErr w:type="spellStart"/>
            <w:r>
              <w:rPr>
                <w:lang w:val="en-GB"/>
              </w:rPr>
              <w:t>Breede</w:t>
            </w:r>
            <w:proofErr w:type="spellEnd"/>
          </w:p>
          <w:p w:rsidR="006F7272" w:rsidRDefault="006F7272" w:rsidP="00C96021">
            <w:pPr>
              <w:tabs>
                <w:tab w:val="left" w:pos="1268"/>
              </w:tabs>
              <w:spacing w:before="60" w:after="60"/>
              <w:rPr>
                <w:lang w:val="en-GB"/>
              </w:rPr>
            </w:pPr>
            <w:r w:rsidRPr="00C96021">
              <w:rPr>
                <w:rStyle w:val="IntenseReference"/>
              </w:rPr>
              <w:t>Dams:</w:t>
            </w:r>
            <w:r>
              <w:rPr>
                <w:lang w:val="en-GB"/>
              </w:rPr>
              <w:t xml:space="preserve"> </w:t>
            </w:r>
            <w:proofErr w:type="spellStart"/>
            <w:r>
              <w:rPr>
                <w:lang w:val="en-GB"/>
              </w:rPr>
              <w:t>Misverstand</w:t>
            </w:r>
            <w:proofErr w:type="spellEnd"/>
            <w:r>
              <w:rPr>
                <w:lang w:val="en-GB"/>
              </w:rPr>
              <w:t xml:space="preserve">; </w:t>
            </w:r>
            <w:proofErr w:type="spellStart"/>
            <w:r w:rsidR="003771BA">
              <w:rPr>
                <w:lang w:val="en-GB"/>
              </w:rPr>
              <w:t>Clanwilliam</w:t>
            </w:r>
            <w:proofErr w:type="spellEnd"/>
            <w:r w:rsidR="003771BA">
              <w:rPr>
                <w:lang w:val="en-GB"/>
              </w:rPr>
              <w:t xml:space="preserve">; </w:t>
            </w:r>
            <w:proofErr w:type="spellStart"/>
            <w:r w:rsidR="003771BA">
              <w:rPr>
                <w:lang w:val="en-GB"/>
              </w:rPr>
              <w:t>Voelvlei</w:t>
            </w:r>
            <w:proofErr w:type="spellEnd"/>
            <w:r w:rsidR="003771BA">
              <w:rPr>
                <w:lang w:val="en-GB"/>
              </w:rPr>
              <w:t xml:space="preserve">; </w:t>
            </w:r>
            <w:proofErr w:type="spellStart"/>
            <w:r w:rsidR="003771BA">
              <w:rPr>
                <w:lang w:val="en-GB"/>
              </w:rPr>
              <w:t>Buishoek</w:t>
            </w:r>
            <w:proofErr w:type="spellEnd"/>
          </w:p>
          <w:p w:rsidR="006F7272" w:rsidRDefault="006F7272" w:rsidP="00C96021">
            <w:pPr>
              <w:tabs>
                <w:tab w:val="left" w:pos="1268"/>
              </w:tabs>
              <w:spacing w:before="60" w:after="60"/>
              <w:rPr>
                <w:lang w:val="en-GB"/>
              </w:rPr>
            </w:pPr>
            <w:proofErr w:type="spellStart"/>
            <w:r w:rsidRPr="00C96021">
              <w:rPr>
                <w:rStyle w:val="IntenseReference"/>
              </w:rPr>
              <w:t>Ramsar</w:t>
            </w:r>
            <w:proofErr w:type="spellEnd"/>
            <w:r w:rsidRPr="00C96021">
              <w:rPr>
                <w:rStyle w:val="IntenseReference"/>
              </w:rPr>
              <w:t xml:space="preserve"> Site(</w:t>
            </w:r>
            <w:r w:rsidR="00C96021" w:rsidRPr="00C96021">
              <w:rPr>
                <w:rStyle w:val="IntenseReference"/>
              </w:rPr>
              <w:t>s):</w:t>
            </w:r>
            <w:r w:rsidR="00C96021">
              <w:rPr>
                <w:lang w:val="en-GB"/>
              </w:rPr>
              <w:t xml:space="preserve"> </w:t>
            </w:r>
            <w:proofErr w:type="spellStart"/>
            <w:r w:rsidR="00C96021">
              <w:rPr>
                <w:lang w:val="en-GB"/>
              </w:rPr>
              <w:t>Langebaan</w:t>
            </w:r>
            <w:proofErr w:type="spellEnd"/>
            <w:r w:rsidR="00C96021">
              <w:rPr>
                <w:lang w:val="en-GB"/>
              </w:rPr>
              <w:t xml:space="preserve"> and </w:t>
            </w:r>
            <w:proofErr w:type="spellStart"/>
            <w:r w:rsidR="00C96021">
              <w:rPr>
                <w:lang w:val="en-GB"/>
              </w:rPr>
              <w:t>Verloren</w:t>
            </w:r>
            <w:r>
              <w:rPr>
                <w:lang w:val="en-GB"/>
              </w:rPr>
              <w:t>vlei</w:t>
            </w:r>
            <w:proofErr w:type="spellEnd"/>
            <w:r>
              <w:rPr>
                <w:lang w:val="en-GB"/>
              </w:rPr>
              <w:t xml:space="preserve"> downstream</w:t>
            </w:r>
          </w:p>
          <w:p w:rsidR="006F7272" w:rsidRDefault="006F7272" w:rsidP="00C96021">
            <w:pPr>
              <w:tabs>
                <w:tab w:val="left" w:pos="1268"/>
              </w:tabs>
              <w:spacing w:before="60" w:after="60"/>
              <w:rPr>
                <w:lang w:val="en-GB"/>
              </w:rPr>
            </w:pPr>
            <w:r w:rsidRPr="00C96021">
              <w:rPr>
                <w:rStyle w:val="IntenseReference"/>
              </w:rPr>
              <w:t>Protec</w:t>
            </w:r>
            <w:r w:rsidR="00C96021" w:rsidRPr="00C96021">
              <w:rPr>
                <w:rStyle w:val="IntenseReference"/>
              </w:rPr>
              <w:t>ted areas</w:t>
            </w:r>
            <w:r w:rsidR="00C96021" w:rsidRPr="000B5252">
              <w:rPr>
                <w:rStyle w:val="IntenseReference"/>
              </w:rPr>
              <w:t xml:space="preserve">: </w:t>
            </w:r>
            <w:proofErr w:type="spellStart"/>
            <w:r w:rsidR="00C96021">
              <w:rPr>
                <w:lang w:val="en-GB"/>
              </w:rPr>
              <w:t>Grootwinterhoek</w:t>
            </w:r>
            <w:proofErr w:type="spellEnd"/>
            <w:r w:rsidR="00C96021">
              <w:rPr>
                <w:lang w:val="en-GB"/>
              </w:rPr>
              <w:t xml:space="preserve"> Wilderness Area; </w:t>
            </w:r>
            <w:proofErr w:type="spellStart"/>
            <w:r w:rsidR="00C96021">
              <w:rPr>
                <w:lang w:val="en-GB"/>
              </w:rPr>
              <w:t>Cederberg</w:t>
            </w:r>
            <w:proofErr w:type="spellEnd"/>
            <w:r w:rsidR="00C96021">
              <w:rPr>
                <w:lang w:val="en-GB"/>
              </w:rPr>
              <w:t xml:space="preserve"> Wilderness Area</w:t>
            </w:r>
          </w:p>
          <w:p w:rsidR="00C96021" w:rsidRDefault="00C96021" w:rsidP="00C96021">
            <w:pPr>
              <w:tabs>
                <w:tab w:val="left" w:pos="1268"/>
              </w:tabs>
              <w:spacing w:before="60" w:after="60"/>
              <w:rPr>
                <w:lang w:val="en-GB"/>
              </w:rPr>
            </w:pPr>
            <w:r w:rsidRPr="00C96021">
              <w:rPr>
                <w:rStyle w:val="IntenseReference"/>
              </w:rPr>
              <w:t>Threats:</w:t>
            </w:r>
            <w:r>
              <w:rPr>
                <w:lang w:val="en-GB"/>
              </w:rPr>
              <w:t xml:space="preserve"> land degradation; climate change; alien invasive vegetation; fires</w:t>
            </w:r>
          </w:p>
        </w:tc>
      </w:tr>
    </w:tbl>
    <w:p w:rsidR="00C96021" w:rsidRDefault="00C96021">
      <w:pPr>
        <w:rPr>
          <w:lang w:val="en-GB"/>
        </w:rPr>
      </w:pPr>
      <w:r>
        <w:rPr>
          <w:lang w:val="en-GB"/>
        </w:rPr>
        <w:br w:type="page"/>
      </w:r>
    </w:p>
    <w:p w:rsidR="00C96021" w:rsidRDefault="00C96021" w:rsidP="00C96021">
      <w:pPr>
        <w:pStyle w:val="Heading1"/>
        <w:rPr>
          <w:lang w:val="en-GB"/>
        </w:rPr>
      </w:pPr>
      <w:bookmarkStart w:id="12" w:name="_Toc431832519"/>
      <w:bookmarkStart w:id="13" w:name="_Toc431832574"/>
      <w:bookmarkStart w:id="14" w:name="_Toc450225544"/>
      <w:r>
        <w:rPr>
          <w:lang w:val="en-GB"/>
        </w:rPr>
        <w:lastRenderedPageBreak/>
        <w:t>BOLAND MOUNTAINS</w:t>
      </w:r>
      <w:bookmarkEnd w:id="12"/>
      <w:bookmarkEnd w:id="13"/>
      <w:bookmarkEnd w:id="14"/>
    </w:p>
    <w:p w:rsidR="00F77A8D" w:rsidRPr="00F77A8D" w:rsidRDefault="00F77A8D" w:rsidP="00F77A8D">
      <w:pPr>
        <w:rPr>
          <w:lang w:val="en-GB"/>
        </w:rPr>
      </w:pPr>
      <w:r w:rsidRPr="00F77A8D">
        <w:rPr>
          <w:lang w:val="en-GB"/>
        </w:rPr>
        <w:t>Interesting facts:</w:t>
      </w:r>
    </w:p>
    <w:p w:rsidR="00C96021" w:rsidRPr="00ED07D6" w:rsidRDefault="00C96021" w:rsidP="00A27500">
      <w:pPr>
        <w:pStyle w:val="ListParagraph"/>
        <w:numPr>
          <w:ilvl w:val="0"/>
          <w:numId w:val="6"/>
        </w:numPr>
        <w:rPr>
          <w:highlight w:val="cyan"/>
          <w:lang w:val="en-GB"/>
        </w:rPr>
      </w:pPr>
      <w:r w:rsidRPr="00ED07D6">
        <w:rPr>
          <w:highlight w:val="cyan"/>
          <w:lang w:val="en-GB"/>
        </w:rPr>
        <w:t xml:space="preserve">The </w:t>
      </w:r>
      <w:proofErr w:type="spellStart"/>
      <w:r w:rsidRPr="00ED07D6">
        <w:rPr>
          <w:highlight w:val="cyan"/>
          <w:lang w:val="en-GB"/>
        </w:rPr>
        <w:t>Breede</w:t>
      </w:r>
      <w:proofErr w:type="spellEnd"/>
      <w:r w:rsidRPr="00ED07D6">
        <w:rPr>
          <w:highlight w:val="cyan"/>
          <w:lang w:val="en-GB"/>
        </w:rPr>
        <w:t xml:space="preserve"> River is the largest river in the Western Cape and is a key resource for many economic activities in the region.</w:t>
      </w:r>
    </w:p>
    <w:p w:rsidR="00C96021" w:rsidRPr="00ED07D6" w:rsidRDefault="00C96021" w:rsidP="00A27500">
      <w:pPr>
        <w:pStyle w:val="ListParagraph"/>
        <w:numPr>
          <w:ilvl w:val="0"/>
          <w:numId w:val="6"/>
        </w:numPr>
        <w:rPr>
          <w:highlight w:val="cyan"/>
          <w:lang w:val="en-GB"/>
        </w:rPr>
      </w:pPr>
      <w:r w:rsidRPr="00ED07D6">
        <w:rPr>
          <w:highlight w:val="cyan"/>
          <w:lang w:val="en-GB"/>
        </w:rPr>
        <w:t>The Boland Mountains are the main water source area for the City of Cape Town and surrounds.</w:t>
      </w:r>
    </w:p>
    <w:p w:rsidR="00C96021" w:rsidRPr="00ED07D6" w:rsidRDefault="00C96021" w:rsidP="00A27500">
      <w:pPr>
        <w:pStyle w:val="ListParagraph"/>
        <w:numPr>
          <w:ilvl w:val="0"/>
          <w:numId w:val="6"/>
        </w:numPr>
        <w:rPr>
          <w:highlight w:val="cyan"/>
          <w:lang w:val="en-GB"/>
        </w:rPr>
      </w:pPr>
      <w:r w:rsidRPr="00ED07D6">
        <w:rPr>
          <w:highlight w:val="cyan"/>
          <w:lang w:val="en-GB"/>
        </w:rPr>
        <w:t>This area is also South Africa’s frog hotspot with the most frog species, including mossy, marsh and the micro frog, which is only 1 cm long.</w:t>
      </w:r>
    </w:p>
    <w:p w:rsidR="00552187" w:rsidRPr="00C96021" w:rsidRDefault="00552187" w:rsidP="00552187">
      <w:pPr>
        <w:pStyle w:val="ListParagraph"/>
        <w:ind w:left="360"/>
        <w:rPr>
          <w:lang w:val="en-GB"/>
        </w:rPr>
      </w:pPr>
      <w:r>
        <w:rPr>
          <w:noProof/>
          <w:lang w:val="en-US"/>
        </w:rPr>
        <w:drawing>
          <wp:anchor distT="0" distB="0" distL="114300" distR="114300" simplePos="0" relativeHeight="251652096" behindDoc="1" locked="0" layoutInCell="1" allowOverlap="1" wp14:anchorId="4B10BAD8" wp14:editId="5BDCBC85">
            <wp:simplePos x="0" y="0"/>
            <wp:positionH relativeFrom="column">
              <wp:posOffset>2786133</wp:posOffset>
            </wp:positionH>
            <wp:positionV relativeFrom="paragraph">
              <wp:posOffset>1070692</wp:posOffset>
            </wp:positionV>
            <wp:extent cx="5486400" cy="3200400"/>
            <wp:effectExtent l="0" t="0" r="0" b="0"/>
            <wp:wrapSquare wrapText="bothSides"/>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14:sizeRelH relativeFrom="page">
              <wp14:pctWidth>0</wp14:pctWidth>
            </wp14:sizeRelH>
            <wp14:sizeRelV relativeFrom="page">
              <wp14:pctHeight>0</wp14:pctHeight>
            </wp14:sizeRelV>
          </wp:anchor>
        </w:drawing>
      </w:r>
    </w:p>
    <w:tbl>
      <w:tblPr>
        <w:tblStyle w:val="TableGrid"/>
        <w:tblW w:w="0" w:type="auto"/>
        <w:tblLook w:val="04A0" w:firstRow="1" w:lastRow="0" w:firstColumn="1" w:lastColumn="0" w:noHBand="0" w:noVBand="1"/>
      </w:tblPr>
      <w:tblGrid>
        <w:gridCol w:w="3227"/>
      </w:tblGrid>
      <w:tr w:rsidR="00C96021" w:rsidTr="00A27500">
        <w:tc>
          <w:tcPr>
            <w:tcW w:w="3227" w:type="dxa"/>
          </w:tcPr>
          <w:p w:rsidR="00C96021" w:rsidRDefault="00C96021" w:rsidP="00A27500">
            <w:pPr>
              <w:tabs>
                <w:tab w:val="left" w:pos="1268"/>
              </w:tabs>
              <w:spacing w:before="60" w:after="60"/>
              <w:rPr>
                <w:lang w:val="en-GB"/>
              </w:rPr>
            </w:pPr>
            <w:r w:rsidRPr="00C96021">
              <w:rPr>
                <w:rStyle w:val="IntenseReference"/>
              </w:rPr>
              <w:t>Province:</w:t>
            </w:r>
            <w:r>
              <w:rPr>
                <w:lang w:val="en-GB"/>
              </w:rPr>
              <w:t xml:space="preserve"> Western Cape</w:t>
            </w:r>
          </w:p>
        </w:tc>
      </w:tr>
      <w:tr w:rsidR="00C96021" w:rsidTr="00A27500">
        <w:tc>
          <w:tcPr>
            <w:tcW w:w="3227" w:type="dxa"/>
          </w:tcPr>
          <w:p w:rsidR="00C96021" w:rsidRDefault="00C96021" w:rsidP="00A27500">
            <w:pPr>
              <w:tabs>
                <w:tab w:val="left" w:pos="1268"/>
              </w:tabs>
              <w:spacing w:before="60" w:after="60"/>
              <w:rPr>
                <w:lang w:val="en-GB"/>
              </w:rPr>
            </w:pPr>
            <w:r w:rsidRPr="00C96021">
              <w:rPr>
                <w:rStyle w:val="IntenseReference"/>
              </w:rPr>
              <w:t>Level of protection:</w:t>
            </w:r>
            <w:r w:rsidR="003771BA">
              <w:rPr>
                <w:lang w:val="en-GB"/>
              </w:rPr>
              <w:t xml:space="preserve"> 5</w:t>
            </w:r>
            <w:r>
              <w:rPr>
                <w:lang w:val="en-GB"/>
              </w:rPr>
              <w:t>8%</w:t>
            </w:r>
          </w:p>
        </w:tc>
      </w:tr>
      <w:tr w:rsidR="00C96021" w:rsidTr="00A27500">
        <w:tc>
          <w:tcPr>
            <w:tcW w:w="3227" w:type="dxa"/>
          </w:tcPr>
          <w:p w:rsidR="00C96021" w:rsidRDefault="00C96021" w:rsidP="00A27500">
            <w:pPr>
              <w:tabs>
                <w:tab w:val="left" w:pos="1268"/>
              </w:tabs>
              <w:spacing w:before="60" w:after="60"/>
              <w:rPr>
                <w:lang w:val="en-GB"/>
              </w:rPr>
            </w:pPr>
            <w:r w:rsidRPr="00C96021">
              <w:rPr>
                <w:rStyle w:val="IntenseReference"/>
              </w:rPr>
              <w:t>Main rivers:</w:t>
            </w:r>
            <w:r>
              <w:rPr>
                <w:lang w:val="en-GB"/>
              </w:rPr>
              <w:t xml:space="preserve"> Berg; </w:t>
            </w:r>
            <w:proofErr w:type="spellStart"/>
            <w:r>
              <w:rPr>
                <w:lang w:val="en-GB"/>
              </w:rPr>
              <w:t>Breede</w:t>
            </w:r>
            <w:proofErr w:type="spellEnd"/>
            <w:r>
              <w:rPr>
                <w:lang w:val="en-GB"/>
              </w:rPr>
              <w:t xml:space="preserve">, </w:t>
            </w:r>
            <w:proofErr w:type="spellStart"/>
            <w:r>
              <w:rPr>
                <w:lang w:val="en-GB"/>
              </w:rPr>
              <w:t>Riviersonderend</w:t>
            </w:r>
            <w:proofErr w:type="spellEnd"/>
          </w:p>
          <w:p w:rsidR="00C96021" w:rsidRDefault="00C96021" w:rsidP="00A27500">
            <w:pPr>
              <w:tabs>
                <w:tab w:val="left" w:pos="1268"/>
              </w:tabs>
              <w:spacing w:before="60" w:after="60"/>
              <w:rPr>
                <w:lang w:val="en-GB"/>
              </w:rPr>
            </w:pPr>
            <w:proofErr w:type="spellStart"/>
            <w:r w:rsidRPr="00C96021">
              <w:rPr>
                <w:rStyle w:val="IntenseReference"/>
              </w:rPr>
              <w:t>Interbasin</w:t>
            </w:r>
            <w:proofErr w:type="spellEnd"/>
            <w:r w:rsidRPr="00C96021">
              <w:rPr>
                <w:rStyle w:val="IntenseReference"/>
              </w:rPr>
              <w:t xml:space="preserve"> Transfer Systems:</w:t>
            </w:r>
            <w:r>
              <w:rPr>
                <w:lang w:val="en-GB"/>
              </w:rPr>
              <w:t xml:space="preserve"> </w:t>
            </w:r>
            <w:proofErr w:type="spellStart"/>
            <w:r>
              <w:rPr>
                <w:lang w:val="en-GB"/>
              </w:rPr>
              <w:t>Riviersonderend</w:t>
            </w:r>
            <w:proofErr w:type="spellEnd"/>
            <w:r w:rsidR="003771BA">
              <w:rPr>
                <w:lang w:val="en-GB"/>
              </w:rPr>
              <w:t xml:space="preserve"> to Berg Basin; </w:t>
            </w:r>
            <w:proofErr w:type="spellStart"/>
            <w:r>
              <w:rPr>
                <w:lang w:val="en-GB"/>
              </w:rPr>
              <w:t>Olifants</w:t>
            </w:r>
            <w:proofErr w:type="spellEnd"/>
            <w:r>
              <w:rPr>
                <w:lang w:val="en-GB"/>
              </w:rPr>
              <w:t xml:space="preserve"> to </w:t>
            </w:r>
            <w:proofErr w:type="spellStart"/>
            <w:r>
              <w:rPr>
                <w:lang w:val="en-GB"/>
              </w:rPr>
              <w:t>Breede</w:t>
            </w:r>
            <w:proofErr w:type="spellEnd"/>
          </w:p>
          <w:p w:rsidR="003771BA" w:rsidRDefault="00C96021" w:rsidP="003771BA">
            <w:pPr>
              <w:tabs>
                <w:tab w:val="left" w:pos="1268"/>
              </w:tabs>
              <w:spacing w:before="60" w:after="60"/>
              <w:rPr>
                <w:lang w:val="en-GB"/>
              </w:rPr>
            </w:pPr>
            <w:r w:rsidRPr="00C96021">
              <w:rPr>
                <w:rStyle w:val="IntenseReference"/>
              </w:rPr>
              <w:t>Dams:</w:t>
            </w:r>
            <w:r>
              <w:rPr>
                <w:lang w:val="en-GB"/>
              </w:rPr>
              <w:t xml:space="preserve"> </w:t>
            </w:r>
            <w:r w:rsidR="003771BA" w:rsidRPr="003771BA">
              <w:rPr>
                <w:lang w:val="en-GB"/>
              </w:rPr>
              <w:t xml:space="preserve">Bot River </w:t>
            </w:r>
            <w:proofErr w:type="spellStart"/>
            <w:r w:rsidR="003771BA" w:rsidRPr="003771BA">
              <w:rPr>
                <w:lang w:val="en-GB"/>
              </w:rPr>
              <w:t>Vlei</w:t>
            </w:r>
            <w:proofErr w:type="spellEnd"/>
            <w:r w:rsidR="003771BA" w:rsidRPr="003771BA">
              <w:rPr>
                <w:lang w:val="en-GB"/>
              </w:rPr>
              <w:t>;</w:t>
            </w:r>
            <w:r w:rsidR="003771BA">
              <w:rPr>
                <w:lang w:val="en-GB"/>
              </w:rPr>
              <w:t xml:space="preserve"> </w:t>
            </w:r>
            <w:proofErr w:type="spellStart"/>
            <w:r w:rsidR="001E02D2">
              <w:rPr>
                <w:lang w:val="en-GB"/>
              </w:rPr>
              <w:t>E</w:t>
            </w:r>
            <w:r w:rsidR="003771BA" w:rsidRPr="003771BA">
              <w:rPr>
                <w:lang w:val="en-GB"/>
              </w:rPr>
              <w:t>landskloof</w:t>
            </w:r>
            <w:proofErr w:type="spellEnd"/>
            <w:r w:rsidR="003771BA" w:rsidRPr="003771BA">
              <w:rPr>
                <w:lang w:val="en-GB"/>
              </w:rPr>
              <w:t xml:space="preserve">; </w:t>
            </w:r>
            <w:proofErr w:type="spellStart"/>
            <w:r w:rsidR="003771BA" w:rsidRPr="003771BA">
              <w:rPr>
                <w:lang w:val="en-GB"/>
              </w:rPr>
              <w:t>Wemmershoek</w:t>
            </w:r>
            <w:proofErr w:type="spellEnd"/>
            <w:r w:rsidR="003771BA" w:rsidRPr="003771BA">
              <w:rPr>
                <w:lang w:val="en-GB"/>
              </w:rPr>
              <w:t>;</w:t>
            </w:r>
            <w:r w:rsidR="003771BA">
              <w:rPr>
                <w:lang w:val="en-GB"/>
              </w:rPr>
              <w:t xml:space="preserve"> </w:t>
            </w:r>
            <w:proofErr w:type="spellStart"/>
            <w:r w:rsidR="003771BA" w:rsidRPr="003771BA">
              <w:rPr>
                <w:lang w:val="en-GB"/>
              </w:rPr>
              <w:t>Stettynskloof</w:t>
            </w:r>
            <w:proofErr w:type="spellEnd"/>
            <w:r w:rsidR="003771BA" w:rsidRPr="003771BA">
              <w:rPr>
                <w:lang w:val="en-GB"/>
              </w:rPr>
              <w:t xml:space="preserve">; </w:t>
            </w:r>
            <w:proofErr w:type="spellStart"/>
            <w:r w:rsidR="003771BA" w:rsidRPr="003771BA">
              <w:rPr>
                <w:lang w:val="en-GB"/>
              </w:rPr>
              <w:t>Kogelberg</w:t>
            </w:r>
            <w:proofErr w:type="spellEnd"/>
            <w:r w:rsidR="003771BA" w:rsidRPr="003771BA">
              <w:rPr>
                <w:lang w:val="en-GB"/>
              </w:rPr>
              <w:t>;</w:t>
            </w:r>
            <w:r w:rsidR="003771BA">
              <w:rPr>
                <w:lang w:val="en-GB"/>
              </w:rPr>
              <w:t xml:space="preserve"> </w:t>
            </w:r>
            <w:proofErr w:type="spellStart"/>
            <w:r w:rsidR="003771BA" w:rsidRPr="003771BA">
              <w:rPr>
                <w:lang w:val="en-GB"/>
              </w:rPr>
              <w:t>Fortuin</w:t>
            </w:r>
            <w:proofErr w:type="spellEnd"/>
            <w:r w:rsidR="003771BA" w:rsidRPr="003771BA">
              <w:rPr>
                <w:lang w:val="en-GB"/>
              </w:rPr>
              <w:t xml:space="preserve">; </w:t>
            </w:r>
            <w:proofErr w:type="spellStart"/>
            <w:r w:rsidR="003771BA" w:rsidRPr="003771BA">
              <w:rPr>
                <w:lang w:val="en-GB"/>
              </w:rPr>
              <w:t>Jonkershoek</w:t>
            </w:r>
            <w:proofErr w:type="spellEnd"/>
            <w:r w:rsidR="003771BA" w:rsidRPr="003771BA">
              <w:rPr>
                <w:lang w:val="en-GB"/>
              </w:rPr>
              <w:t>; Berg</w:t>
            </w:r>
            <w:r w:rsidR="003771BA">
              <w:rPr>
                <w:lang w:val="en-GB"/>
              </w:rPr>
              <w:t xml:space="preserve"> </w:t>
            </w:r>
            <w:r w:rsidR="003771BA" w:rsidRPr="003771BA">
              <w:rPr>
                <w:lang w:val="en-GB"/>
              </w:rPr>
              <w:t xml:space="preserve">River Dam; </w:t>
            </w:r>
            <w:proofErr w:type="spellStart"/>
            <w:r w:rsidR="003771BA" w:rsidRPr="003771BA">
              <w:rPr>
                <w:lang w:val="en-GB"/>
              </w:rPr>
              <w:t>Theewaterskloof</w:t>
            </w:r>
            <w:proofErr w:type="spellEnd"/>
            <w:r w:rsidR="003771BA" w:rsidRPr="003771BA">
              <w:rPr>
                <w:lang w:val="en-GB"/>
              </w:rPr>
              <w:t>;</w:t>
            </w:r>
            <w:r w:rsidR="003771BA">
              <w:rPr>
                <w:lang w:val="en-GB"/>
              </w:rPr>
              <w:t xml:space="preserve"> </w:t>
            </w:r>
            <w:proofErr w:type="spellStart"/>
            <w:r w:rsidR="001E02D2">
              <w:rPr>
                <w:lang w:val="en-GB"/>
              </w:rPr>
              <w:t>Steenbras</w:t>
            </w:r>
            <w:proofErr w:type="spellEnd"/>
            <w:r w:rsidR="001E02D2">
              <w:rPr>
                <w:lang w:val="en-GB"/>
              </w:rPr>
              <w:t xml:space="preserve">; </w:t>
            </w:r>
            <w:proofErr w:type="spellStart"/>
            <w:r w:rsidR="001E02D2">
              <w:rPr>
                <w:lang w:val="en-GB"/>
              </w:rPr>
              <w:t>Voelvlei</w:t>
            </w:r>
            <w:proofErr w:type="spellEnd"/>
          </w:p>
          <w:p w:rsidR="00C96021" w:rsidRDefault="00C96021" w:rsidP="003771BA">
            <w:pPr>
              <w:tabs>
                <w:tab w:val="left" w:pos="1268"/>
              </w:tabs>
              <w:spacing w:before="60" w:after="60"/>
              <w:rPr>
                <w:lang w:val="en-GB"/>
              </w:rPr>
            </w:pPr>
            <w:proofErr w:type="spellStart"/>
            <w:r w:rsidRPr="00C96021">
              <w:rPr>
                <w:rStyle w:val="IntenseReference"/>
              </w:rPr>
              <w:t>Ramsar</w:t>
            </w:r>
            <w:proofErr w:type="spellEnd"/>
            <w:r w:rsidRPr="00C96021">
              <w:rPr>
                <w:rStyle w:val="IntenseReference"/>
              </w:rPr>
              <w:t xml:space="preserve"> Site(s):</w:t>
            </w:r>
            <w:r>
              <w:rPr>
                <w:lang w:val="en-GB"/>
              </w:rPr>
              <w:t xml:space="preserve"> </w:t>
            </w:r>
            <w:r w:rsidR="003771BA">
              <w:rPr>
                <w:lang w:val="en-GB"/>
              </w:rPr>
              <w:t>None</w:t>
            </w:r>
          </w:p>
          <w:p w:rsidR="00C96021" w:rsidRDefault="00C96021" w:rsidP="003771BA">
            <w:pPr>
              <w:tabs>
                <w:tab w:val="left" w:pos="1268"/>
              </w:tabs>
              <w:spacing w:before="60" w:after="60"/>
              <w:rPr>
                <w:lang w:val="en-GB"/>
              </w:rPr>
            </w:pPr>
            <w:r w:rsidRPr="00C96021">
              <w:rPr>
                <w:rStyle w:val="IntenseReference"/>
              </w:rPr>
              <w:t>Protected areas</w:t>
            </w:r>
            <w:r w:rsidRPr="000B5252">
              <w:rPr>
                <w:rStyle w:val="IntenseReference"/>
              </w:rPr>
              <w:t>:</w:t>
            </w:r>
            <w:r>
              <w:rPr>
                <w:lang w:val="en-GB"/>
              </w:rPr>
              <w:t xml:space="preserve"> </w:t>
            </w:r>
            <w:proofErr w:type="spellStart"/>
            <w:r w:rsidR="003771BA" w:rsidRPr="003771BA">
              <w:rPr>
                <w:lang w:val="en-GB"/>
              </w:rPr>
              <w:t>Jonkershoek</w:t>
            </w:r>
            <w:proofErr w:type="spellEnd"/>
            <w:r w:rsidR="003771BA">
              <w:rPr>
                <w:lang w:val="en-GB"/>
              </w:rPr>
              <w:t xml:space="preserve"> </w:t>
            </w:r>
            <w:r w:rsidR="003771BA" w:rsidRPr="003771BA">
              <w:rPr>
                <w:lang w:val="en-GB"/>
              </w:rPr>
              <w:t>Nature Reserve, Hottentots</w:t>
            </w:r>
            <w:r w:rsidR="003771BA">
              <w:rPr>
                <w:lang w:val="en-GB"/>
              </w:rPr>
              <w:t xml:space="preserve"> </w:t>
            </w:r>
            <w:r w:rsidR="003771BA" w:rsidRPr="003771BA">
              <w:rPr>
                <w:lang w:val="en-GB"/>
              </w:rPr>
              <w:t>Holland Nature Reserve</w:t>
            </w:r>
          </w:p>
          <w:p w:rsidR="00C96021" w:rsidRDefault="00C96021" w:rsidP="003771BA">
            <w:pPr>
              <w:tabs>
                <w:tab w:val="left" w:pos="1268"/>
              </w:tabs>
              <w:spacing w:before="60" w:after="60"/>
              <w:rPr>
                <w:lang w:val="en-GB"/>
              </w:rPr>
            </w:pPr>
            <w:r w:rsidRPr="00C96021">
              <w:rPr>
                <w:rStyle w:val="IntenseReference"/>
              </w:rPr>
              <w:t>Threats:</w:t>
            </w:r>
            <w:r>
              <w:rPr>
                <w:lang w:val="en-GB"/>
              </w:rPr>
              <w:t xml:space="preserve"> </w:t>
            </w:r>
            <w:r w:rsidR="003771BA" w:rsidRPr="003771BA">
              <w:rPr>
                <w:lang w:val="en-GB"/>
              </w:rPr>
              <w:t>large-scale</w:t>
            </w:r>
            <w:r w:rsidR="003771BA">
              <w:rPr>
                <w:lang w:val="en-GB"/>
              </w:rPr>
              <w:t xml:space="preserve"> </w:t>
            </w:r>
            <w:r w:rsidR="003771BA" w:rsidRPr="003771BA">
              <w:rPr>
                <w:lang w:val="en-GB"/>
              </w:rPr>
              <w:t>plantations; land degradation;</w:t>
            </w:r>
            <w:r w:rsidR="003771BA">
              <w:rPr>
                <w:lang w:val="en-GB"/>
              </w:rPr>
              <w:t xml:space="preserve"> </w:t>
            </w:r>
            <w:r w:rsidR="003771BA" w:rsidRPr="003771BA">
              <w:rPr>
                <w:lang w:val="en-GB"/>
              </w:rPr>
              <w:t>climate change, alien invasive</w:t>
            </w:r>
            <w:r w:rsidR="003771BA">
              <w:rPr>
                <w:lang w:val="en-GB"/>
              </w:rPr>
              <w:t xml:space="preserve"> </w:t>
            </w:r>
            <w:r w:rsidR="003771BA" w:rsidRPr="003771BA">
              <w:rPr>
                <w:lang w:val="en-GB"/>
              </w:rPr>
              <w:t>vegetation; fires</w:t>
            </w:r>
          </w:p>
        </w:tc>
      </w:tr>
    </w:tbl>
    <w:p w:rsidR="00B74263" w:rsidRDefault="00B74263">
      <w:pPr>
        <w:rPr>
          <w:lang w:val="en-GB"/>
        </w:rPr>
      </w:pPr>
      <w:r>
        <w:rPr>
          <w:lang w:val="en-GB"/>
        </w:rPr>
        <w:br w:type="page"/>
      </w:r>
    </w:p>
    <w:p w:rsidR="00B74263" w:rsidRDefault="00B74263" w:rsidP="00B74263">
      <w:pPr>
        <w:pStyle w:val="Water"/>
        <w:rPr>
          <w:rFonts w:eastAsia="Times New Roman"/>
          <w:bCs/>
          <w:sz w:val="24"/>
          <w:szCs w:val="24"/>
          <w:lang w:val="en-GB" w:eastAsia="en-ZA"/>
        </w:rPr>
      </w:pPr>
      <w:bookmarkStart w:id="15" w:name="_Toc431832522"/>
      <w:bookmarkStart w:id="16" w:name="_Toc431832577"/>
      <w:r>
        <w:rPr>
          <w:noProof/>
          <w:lang w:val="en-US"/>
        </w:rPr>
        <w:lastRenderedPageBreak/>
        <mc:AlternateContent>
          <mc:Choice Requires="wps">
            <w:drawing>
              <wp:anchor distT="0" distB="0" distL="114300" distR="114300" simplePos="0" relativeHeight="251643904" behindDoc="0" locked="0" layoutInCell="1" allowOverlap="1" wp14:anchorId="3E39222B" wp14:editId="30E09C05">
                <wp:simplePos x="0" y="0"/>
                <wp:positionH relativeFrom="column">
                  <wp:posOffset>220345</wp:posOffset>
                </wp:positionH>
                <wp:positionV relativeFrom="paragraph">
                  <wp:posOffset>872757</wp:posOffset>
                </wp:positionV>
                <wp:extent cx="2850078" cy="1852551"/>
                <wp:effectExtent l="57150" t="19050" r="83820" b="90805"/>
                <wp:wrapNone/>
                <wp:docPr id="8" name="Text Box 8"/>
                <wp:cNvGraphicFramePr/>
                <a:graphic xmlns:a="http://schemas.openxmlformats.org/drawingml/2006/main">
                  <a:graphicData uri="http://schemas.microsoft.com/office/word/2010/wordprocessingShape">
                    <wps:wsp>
                      <wps:cNvSpPr txBox="1"/>
                      <wps:spPr>
                        <a:xfrm>
                          <a:off x="0" y="0"/>
                          <a:ext cx="2850078" cy="1852551"/>
                        </a:xfrm>
                        <a:prstGeom prst="rect">
                          <a:avLst/>
                        </a:prstGeom>
                        <a:solidFill>
                          <a:schemeClr val="accent5">
                            <a:alpha val="70000"/>
                          </a:schemeClr>
                        </a:solidFill>
                        <a:ln>
                          <a:solidFill>
                            <a:schemeClr val="accent5"/>
                          </a:solidFill>
                        </a:ln>
                      </wps:spPr>
                      <wps:style>
                        <a:lnRef idx="1">
                          <a:schemeClr val="accent5"/>
                        </a:lnRef>
                        <a:fillRef idx="3">
                          <a:schemeClr val="accent5"/>
                        </a:fillRef>
                        <a:effectRef idx="2">
                          <a:schemeClr val="accent5"/>
                        </a:effectRef>
                        <a:fontRef idx="minor">
                          <a:schemeClr val="lt1"/>
                        </a:fontRef>
                      </wps:style>
                      <wps:txbx>
                        <w:txbxContent>
                          <w:p w:rsidR="00B74263" w:rsidRPr="000F17B2" w:rsidRDefault="00B74263" w:rsidP="00B74263">
                            <w:pPr>
                              <w:rPr>
                                <w:lang w:val="en-US"/>
                              </w:rPr>
                            </w:pPr>
                            <w:r w:rsidRPr="00B74263">
                              <w:rPr>
                                <w:lang w:val="en-US"/>
                              </w:rPr>
                              <w:t>Bordering Lesotho, one of the great ‘water factories’ of southern</w:t>
                            </w:r>
                            <w:r>
                              <w:rPr>
                                <w:lang w:val="en-US"/>
                              </w:rPr>
                              <w:t xml:space="preserve"> </w:t>
                            </w:r>
                            <w:r w:rsidRPr="00B74263">
                              <w:rPr>
                                <w:lang w:val="en-US"/>
                              </w:rPr>
                              <w:t>Africa, the Eastern Cape contains many of our wild and free-flowing</w:t>
                            </w:r>
                            <w:r>
                              <w:rPr>
                                <w:lang w:val="en-US"/>
                              </w:rPr>
                              <w:t xml:space="preserve"> </w:t>
                            </w:r>
                            <w:r w:rsidRPr="00B74263">
                              <w:rPr>
                                <w:lang w:val="en-US"/>
                              </w:rPr>
                              <w:t xml:space="preserve">rivers. The source areas in the </w:t>
                            </w:r>
                            <w:r w:rsidR="002916ED" w:rsidRPr="00B74263">
                              <w:rPr>
                                <w:lang w:val="en-US"/>
                              </w:rPr>
                              <w:t xml:space="preserve">Amatole </w:t>
                            </w:r>
                            <w:proofErr w:type="gramStart"/>
                            <w:r w:rsidR="002916ED">
                              <w:rPr>
                                <w:lang w:val="en-US"/>
                              </w:rPr>
                              <w:t>mountains</w:t>
                            </w:r>
                            <w:proofErr w:type="gramEnd"/>
                            <w:r w:rsidRPr="00B74263">
                              <w:rPr>
                                <w:lang w:val="en-US"/>
                              </w:rPr>
                              <w:t xml:space="preserve"> and the edge of the</w:t>
                            </w:r>
                            <w:r>
                              <w:rPr>
                                <w:lang w:val="en-US"/>
                              </w:rPr>
                              <w:t xml:space="preserve"> </w:t>
                            </w:r>
                            <w:r w:rsidRPr="00B74263">
                              <w:rPr>
                                <w:lang w:val="en-US"/>
                              </w:rPr>
                              <w:t xml:space="preserve">Drakensberg supply important rivers such as the </w:t>
                            </w:r>
                            <w:proofErr w:type="spellStart"/>
                            <w:r w:rsidRPr="00B74263">
                              <w:rPr>
                                <w:lang w:val="en-US"/>
                              </w:rPr>
                              <w:t>Mzimvubu</w:t>
                            </w:r>
                            <w:proofErr w:type="spellEnd"/>
                            <w:r w:rsidRPr="00B74263">
                              <w:rPr>
                                <w:lang w:val="en-US"/>
                              </w:rPr>
                              <w:t>, the Great</w:t>
                            </w:r>
                            <w:r>
                              <w:rPr>
                                <w:lang w:val="en-US"/>
                              </w:rPr>
                              <w:t xml:space="preserve"> </w:t>
                            </w:r>
                            <w:r w:rsidRPr="00B74263">
                              <w:rPr>
                                <w:lang w:val="en-US"/>
                              </w:rPr>
                              <w:t xml:space="preserve">Kei and the Great Fish, and the coastal </w:t>
                            </w:r>
                            <w:proofErr w:type="spellStart"/>
                            <w:r w:rsidRPr="00B74263">
                              <w:rPr>
                                <w:lang w:val="en-US"/>
                              </w:rPr>
                              <w:t>Pondoland</w:t>
                            </w:r>
                            <w:proofErr w:type="spellEnd"/>
                            <w:r w:rsidRPr="00B74263">
                              <w:rPr>
                                <w:lang w:val="en-US"/>
                              </w:rPr>
                              <w:t xml:space="preserve"> source area is part of</w:t>
                            </w:r>
                            <w:r>
                              <w:rPr>
                                <w:lang w:val="en-US"/>
                              </w:rPr>
                              <w:t xml:space="preserve"> </w:t>
                            </w:r>
                            <w:r w:rsidRPr="00B74263">
                              <w:rPr>
                                <w:lang w:val="en-US"/>
                              </w:rPr>
                              <w:t>a humid, coastal biodiversity hotspot.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39222B" id="Text Box 8" o:spid="_x0000_s1028" type="#_x0000_t202" style="position:absolute;left:0;text-align:left;margin-left:17.35pt;margin-top:68.7pt;width:224.4pt;height:145.8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" fillcolor="#4bacc6 [3208]" strokecolor="#4bacc6 [3208]">
                <v:fill opacity="46003f"/>
                <v:shadow on="t" color="black" opacity="22937f" origin=",.5" offset="0,.63889mm"/>
                <v:textbox>
                  <w:txbxContent>
                    <w:p w:rsidR="00B74263" w:rsidRPr="000F17B2" w:rsidRDefault="00B74263" w:rsidP="00B74263">
                      <w:pPr>
                        <w:rPr>
                          <w:lang w:val="en-US"/>
                        </w:rPr>
                      </w:pPr>
                      <w:r w:rsidRPr="00B74263">
                        <w:rPr>
                          <w:lang w:val="en-US"/>
                        </w:rPr>
                        <w:t>Bordering Lesotho, one of the great ‘water factories’ of southern</w:t>
                      </w:r>
                      <w:r>
                        <w:rPr>
                          <w:lang w:val="en-US"/>
                        </w:rPr>
                        <w:t xml:space="preserve"> </w:t>
                      </w:r>
                      <w:r w:rsidRPr="00B74263">
                        <w:rPr>
                          <w:lang w:val="en-US"/>
                        </w:rPr>
                        <w:t>Africa, the Eastern Cape contains many of our wild and free-flowing</w:t>
                      </w:r>
                      <w:r>
                        <w:rPr>
                          <w:lang w:val="en-US"/>
                        </w:rPr>
                        <w:t xml:space="preserve"> </w:t>
                      </w:r>
                      <w:r w:rsidRPr="00B74263">
                        <w:rPr>
                          <w:lang w:val="en-US"/>
                        </w:rPr>
                        <w:t xml:space="preserve">rivers. The source areas in the </w:t>
                      </w:r>
                      <w:r w:rsidR="002916ED" w:rsidRPr="00B74263">
                        <w:rPr>
                          <w:lang w:val="en-US"/>
                        </w:rPr>
                        <w:t xml:space="preserve">Amatole </w:t>
                      </w:r>
                      <w:proofErr w:type="gramStart"/>
                      <w:r w:rsidR="002916ED">
                        <w:rPr>
                          <w:lang w:val="en-US"/>
                        </w:rPr>
                        <w:t>mountains</w:t>
                      </w:r>
                      <w:proofErr w:type="gramEnd"/>
                      <w:r w:rsidRPr="00B74263">
                        <w:rPr>
                          <w:lang w:val="en-US"/>
                        </w:rPr>
                        <w:t xml:space="preserve"> and the edge of the</w:t>
                      </w:r>
                      <w:r>
                        <w:rPr>
                          <w:lang w:val="en-US"/>
                        </w:rPr>
                        <w:t xml:space="preserve"> </w:t>
                      </w:r>
                      <w:r w:rsidRPr="00B74263">
                        <w:rPr>
                          <w:lang w:val="en-US"/>
                        </w:rPr>
                        <w:t xml:space="preserve">Drakensberg supply important rivers such as the </w:t>
                      </w:r>
                      <w:proofErr w:type="spellStart"/>
                      <w:r w:rsidRPr="00B74263">
                        <w:rPr>
                          <w:lang w:val="en-US"/>
                        </w:rPr>
                        <w:t>Mzimvubu</w:t>
                      </w:r>
                      <w:proofErr w:type="spellEnd"/>
                      <w:r w:rsidRPr="00B74263">
                        <w:rPr>
                          <w:lang w:val="en-US"/>
                        </w:rPr>
                        <w:t>, the Great</w:t>
                      </w:r>
                      <w:r>
                        <w:rPr>
                          <w:lang w:val="en-US"/>
                        </w:rPr>
                        <w:t xml:space="preserve"> </w:t>
                      </w:r>
                      <w:r w:rsidRPr="00B74263">
                        <w:rPr>
                          <w:lang w:val="en-US"/>
                        </w:rPr>
                        <w:t xml:space="preserve">Kei and the Great Fish, and the coastal </w:t>
                      </w:r>
                      <w:proofErr w:type="spellStart"/>
                      <w:r w:rsidRPr="00B74263">
                        <w:rPr>
                          <w:lang w:val="en-US"/>
                        </w:rPr>
                        <w:t>Pondoland</w:t>
                      </w:r>
                      <w:proofErr w:type="spellEnd"/>
                      <w:r w:rsidRPr="00B74263">
                        <w:rPr>
                          <w:lang w:val="en-US"/>
                        </w:rPr>
                        <w:t xml:space="preserve"> source area is part of</w:t>
                      </w:r>
                      <w:r>
                        <w:rPr>
                          <w:lang w:val="en-US"/>
                        </w:rPr>
                        <w:t xml:space="preserve"> </w:t>
                      </w:r>
                      <w:r w:rsidRPr="00B74263">
                        <w:rPr>
                          <w:lang w:val="en-US"/>
                        </w:rPr>
                        <w:t>a humid, coastal biodiversity hotspot.</w:t>
                      </w:r>
                    </w:p>
                  </w:txbxContent>
                </v:textbox>
              </v:shape>
            </w:pict>
          </mc:Fallback>
        </mc:AlternateContent>
      </w:r>
      <w:r w:rsidR="00BA18A6">
        <w:rPr>
          <w:noProof/>
          <w:lang w:val="en-US"/>
        </w:rPr>
        <mc:AlternateContent>
          <mc:Choice Requires="wps">
            <w:drawing>
              <wp:anchor distT="0" distB="0" distL="114300" distR="114300" simplePos="0" relativeHeight="251668480" behindDoc="1" locked="0" layoutInCell="1" allowOverlap="1" wp14:anchorId="33CE41D6" wp14:editId="0AC0764D">
                <wp:simplePos x="0" y="0"/>
                <wp:positionH relativeFrom="column">
                  <wp:posOffset>-76200</wp:posOffset>
                </wp:positionH>
                <wp:positionV relativeFrom="paragraph">
                  <wp:posOffset>5570855</wp:posOffset>
                </wp:positionV>
                <wp:extent cx="8970010" cy="635"/>
                <wp:effectExtent l="0" t="0" r="0" b="0"/>
                <wp:wrapTight wrapText="bothSides">
                  <wp:wrapPolygon edited="0">
                    <wp:start x="0" y="0"/>
                    <wp:lineTo x="0" y="21600"/>
                    <wp:lineTo x="21600" y="21600"/>
                    <wp:lineTo x="21600" y="0"/>
                  </wp:wrapPolygon>
                </wp:wrapTight>
                <wp:docPr id="22" name="Text Box 22"/>
                <wp:cNvGraphicFramePr/>
                <a:graphic xmlns:a="http://schemas.openxmlformats.org/drawingml/2006/main">
                  <a:graphicData uri="http://schemas.microsoft.com/office/word/2010/wordprocessingShape">
                    <wps:wsp>
                      <wps:cNvSpPr txBox="1"/>
                      <wps:spPr>
                        <a:xfrm>
                          <a:off x="0" y="0"/>
                          <a:ext cx="8970010" cy="635"/>
                        </a:xfrm>
                        <a:prstGeom prst="rect">
                          <a:avLst/>
                        </a:prstGeom>
                        <a:solidFill>
                          <a:prstClr val="white"/>
                        </a:solidFill>
                        <a:ln>
                          <a:noFill/>
                        </a:ln>
                        <a:effectLst/>
                      </wps:spPr>
                      <wps:txbx>
                        <w:txbxContent>
                          <w:p w:rsidR="00BA18A6" w:rsidRPr="0081516F" w:rsidRDefault="00BA18A6" w:rsidP="00BA18A6">
                            <w:pPr>
                              <w:pStyle w:val="Caption"/>
                              <w:rPr>
                                <w:rFonts w:ascii="Arial" w:hAnsi="Arial" w:cs="Arial"/>
                                <w:b/>
                                <w:noProof/>
                                <w:sz w:val="28"/>
                              </w:rPr>
                            </w:pPr>
                            <w:bookmarkStart w:id="17" w:name="_Toc433138599"/>
                            <w:r>
                              <w:t xml:space="preserve">Image </w:t>
                            </w:r>
                            <w:fldSimple w:instr=" SEQ Image \* ARABIC ">
                              <w:r w:rsidR="00F81AD3">
                                <w:rPr>
                                  <w:noProof/>
                                </w:rPr>
                                <w:t>2</w:t>
                              </w:r>
                              <w:bookmarkEnd w:id="17"/>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3CE41D6" id="Text Box 22" o:spid="_x0000_s1029" type="#_x0000_t202" style="position:absolute;left:0;text-align:left;margin-left:-6pt;margin-top:438.65pt;width:706.3pt;height:.05pt;z-index:-2516480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" stroked="f">
                <v:textbox style="mso-fit-shape-to-text:t" inset="0,0,0,0">
                  <w:txbxContent>
                    <w:p w:rsidR="00BA18A6" w:rsidRPr="0081516F" w:rsidRDefault="00BA18A6" w:rsidP="00BA18A6">
                      <w:pPr>
                        <w:pStyle w:val="Caption"/>
                        <w:rPr>
                          <w:rFonts w:ascii="Arial" w:hAnsi="Arial" w:cs="Arial"/>
                          <w:b/>
                          <w:noProof/>
                          <w:sz w:val="28"/>
                        </w:rPr>
                      </w:pPr>
                      <w:bookmarkStart w:id="18" w:name="_Toc433138599"/>
                      <w:r>
                        <w:t xml:space="preserve">Image </w:t>
                      </w:r>
                      <w:fldSimple w:instr=" SEQ Image \* ARABIC ">
                        <w:r w:rsidR="00F81AD3">
                          <w:rPr>
                            <w:noProof/>
                          </w:rPr>
                          <w:t>2</w:t>
                        </w:r>
                        <w:bookmarkEnd w:id="18"/>
                      </w:fldSimple>
                    </w:p>
                  </w:txbxContent>
                </v:textbox>
                <w10:wrap type="tight"/>
              </v:shape>
            </w:pict>
          </mc:Fallback>
        </mc:AlternateContent>
      </w:r>
      <w:r>
        <w:rPr>
          <w:noProof/>
          <w:lang w:val="en-US"/>
        </w:rPr>
        <w:drawing>
          <wp:anchor distT="0" distB="0" distL="114300" distR="114300" simplePos="0" relativeHeight="251656192" behindDoc="1" locked="0" layoutInCell="1" allowOverlap="1" wp14:anchorId="14872D5C" wp14:editId="20E3DD8B">
            <wp:simplePos x="0" y="0"/>
            <wp:positionH relativeFrom="column">
              <wp:posOffset>-76200</wp:posOffset>
            </wp:positionH>
            <wp:positionV relativeFrom="paragraph">
              <wp:posOffset>532765</wp:posOffset>
            </wp:positionV>
            <wp:extent cx="8970010" cy="4980940"/>
            <wp:effectExtent l="0" t="0" r="2540" b="0"/>
            <wp:wrapTight wrapText="bothSides">
              <wp:wrapPolygon edited="0">
                <wp:start x="0" y="0"/>
                <wp:lineTo x="0" y="21479"/>
                <wp:lineTo x="21560" y="21479"/>
                <wp:lineTo x="21560"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email">
                      <a:extLst>
                        <a:ext uri="{28A0092B-C50C-407E-A947-70E740481C1C}">
                          <a14:useLocalDpi xmlns:a14="http://schemas.microsoft.com/office/drawing/2010/main"/>
                        </a:ext>
                      </a:extLst>
                    </a:blip>
                    <a:stretch>
                      <a:fillRect/>
                    </a:stretch>
                  </pic:blipFill>
                  <pic:spPr>
                    <a:xfrm>
                      <a:off x="0" y="0"/>
                      <a:ext cx="8970010" cy="4980940"/>
                    </a:xfrm>
                    <a:prstGeom prst="rect">
                      <a:avLst/>
                    </a:prstGeom>
                  </pic:spPr>
                </pic:pic>
              </a:graphicData>
            </a:graphic>
            <wp14:sizeRelH relativeFrom="page">
              <wp14:pctWidth>0</wp14:pctWidth>
            </wp14:sizeRelH>
            <wp14:sizeRelV relativeFrom="page">
              <wp14:pctHeight>0</wp14:pctHeight>
            </wp14:sizeRelV>
          </wp:anchor>
        </w:drawing>
      </w:r>
      <w:r>
        <w:t>EA</w:t>
      </w:r>
      <w:r w:rsidR="00853962">
        <w:t>S</w:t>
      </w:r>
      <w:r>
        <w:t>TERN CAPE WATER SOURCE AREAS</w:t>
      </w:r>
      <w:bookmarkEnd w:id="15"/>
      <w:bookmarkEnd w:id="16"/>
    </w:p>
    <w:p w:rsidR="00D8037F" w:rsidRDefault="00D8037F" w:rsidP="00D8037F">
      <w:pPr>
        <w:pStyle w:val="Heading1"/>
        <w:rPr>
          <w:lang w:val="en-GB"/>
        </w:rPr>
      </w:pPr>
      <w:bookmarkStart w:id="19" w:name="_Toc431832523"/>
      <w:bookmarkStart w:id="20" w:name="_Toc431832578"/>
      <w:bookmarkStart w:id="21" w:name="_Toc450225545"/>
      <w:r>
        <w:rPr>
          <w:lang w:val="en-GB"/>
        </w:rPr>
        <w:lastRenderedPageBreak/>
        <w:t>TSITSIKAMMA</w:t>
      </w:r>
      <w:bookmarkEnd w:id="19"/>
      <w:bookmarkEnd w:id="20"/>
      <w:bookmarkEnd w:id="21"/>
    </w:p>
    <w:p w:rsidR="00D8037F" w:rsidRPr="003F189C" w:rsidRDefault="00D8037F" w:rsidP="00D8037F">
      <w:pPr>
        <w:rPr>
          <w:lang w:val="en-GB"/>
        </w:rPr>
      </w:pPr>
      <w:r w:rsidRPr="00EE18FF">
        <w:rPr>
          <w:highlight w:val="green"/>
          <w:lang w:val="en-GB"/>
        </w:rPr>
        <w:t>Did you know?</w:t>
      </w:r>
    </w:p>
    <w:p w:rsidR="00DE58A8" w:rsidRPr="00DE58A8" w:rsidRDefault="003C28B7" w:rsidP="00DE58A8">
      <w:pPr>
        <w:pStyle w:val="ListParagraph"/>
        <w:numPr>
          <w:ilvl w:val="0"/>
          <w:numId w:val="6"/>
        </w:numPr>
        <w:rPr>
          <w:lang w:val="en-GB"/>
        </w:rPr>
      </w:pPr>
      <w:proofErr w:type="spellStart"/>
      <w:r w:rsidRPr="003C28B7">
        <w:rPr>
          <w:lang w:val="en-GB"/>
        </w:rPr>
        <w:t>Tsitsikamma</w:t>
      </w:r>
      <w:proofErr w:type="spellEnd"/>
      <w:r w:rsidRPr="003C28B7">
        <w:rPr>
          <w:lang w:val="en-GB"/>
        </w:rPr>
        <w:t xml:space="preserve"> is a </w:t>
      </w:r>
      <w:proofErr w:type="spellStart"/>
      <w:r w:rsidRPr="003C28B7">
        <w:rPr>
          <w:lang w:val="en-GB"/>
        </w:rPr>
        <w:t>Khoi</w:t>
      </w:r>
      <w:proofErr w:type="spellEnd"/>
      <w:r w:rsidRPr="003C28B7">
        <w:rPr>
          <w:lang w:val="en-GB"/>
        </w:rPr>
        <w:t xml:space="preserve"> word mea</w:t>
      </w:r>
      <w:r w:rsidR="00DE58A8">
        <w:rPr>
          <w:lang w:val="en-GB"/>
        </w:rPr>
        <w:t>ning “place of abundant water”.</w:t>
      </w:r>
    </w:p>
    <w:p w:rsidR="003C28B7" w:rsidRDefault="003C28B7" w:rsidP="00A81143">
      <w:pPr>
        <w:pStyle w:val="ListParagraph"/>
        <w:numPr>
          <w:ilvl w:val="0"/>
          <w:numId w:val="6"/>
        </w:numPr>
        <w:rPr>
          <w:lang w:val="en-GB"/>
        </w:rPr>
      </w:pPr>
      <w:r w:rsidRPr="003C28B7">
        <w:rPr>
          <w:lang w:val="en-GB"/>
        </w:rPr>
        <w:t>Half the rivers have no natural fish species but d</w:t>
      </w:r>
      <w:r w:rsidR="00680D23">
        <w:rPr>
          <w:lang w:val="en-GB"/>
        </w:rPr>
        <w:t>ozens of ancient insect species.</w:t>
      </w:r>
    </w:p>
    <w:p w:rsidR="00D8037F" w:rsidRDefault="003C28B7" w:rsidP="00CB5DD0">
      <w:pPr>
        <w:pStyle w:val="ListParagraph"/>
        <w:numPr>
          <w:ilvl w:val="0"/>
          <w:numId w:val="6"/>
        </w:numPr>
        <w:rPr>
          <w:lang w:val="en-GB"/>
        </w:rPr>
      </w:pPr>
      <w:r w:rsidRPr="003A51FB">
        <w:rPr>
          <w:lang w:val="en-GB"/>
        </w:rPr>
        <w:t>This area is an important tourist attraction and also</w:t>
      </w:r>
      <w:r w:rsidR="003A51FB" w:rsidRPr="003A51FB">
        <w:rPr>
          <w:lang w:val="en-GB"/>
        </w:rPr>
        <w:t xml:space="preserve"> </w:t>
      </w:r>
      <w:r w:rsidRPr="003A51FB">
        <w:rPr>
          <w:lang w:val="en-GB"/>
        </w:rPr>
        <w:t>home to Africa’s oldest marine protected area – the</w:t>
      </w:r>
      <w:r w:rsidR="003A51FB" w:rsidRPr="003A51FB">
        <w:rPr>
          <w:lang w:val="en-GB"/>
        </w:rPr>
        <w:t xml:space="preserve"> </w:t>
      </w:r>
      <w:proofErr w:type="spellStart"/>
      <w:r w:rsidRPr="003A51FB">
        <w:rPr>
          <w:lang w:val="en-GB"/>
        </w:rPr>
        <w:t>Tsitsikamma</w:t>
      </w:r>
      <w:proofErr w:type="spellEnd"/>
      <w:r w:rsidRPr="003A51FB">
        <w:rPr>
          <w:lang w:val="en-GB"/>
        </w:rPr>
        <w:t xml:space="preserve"> MPA.</w:t>
      </w:r>
    </w:p>
    <w:p w:rsidR="00DE58A8" w:rsidRDefault="00DE58A8" w:rsidP="00DE58A8">
      <w:pPr>
        <w:pStyle w:val="ListParagraph"/>
        <w:ind w:left="360"/>
        <w:rPr>
          <w:lang w:val="en-GB"/>
        </w:rPr>
      </w:pPr>
    </w:p>
    <w:p w:rsidR="00DE58A8" w:rsidRDefault="00DE58A8" w:rsidP="00DE58A8">
      <w:pPr>
        <w:pStyle w:val="ListParagraph"/>
        <w:ind w:left="360"/>
        <w:rPr>
          <w:lang w:val="en-GB"/>
        </w:rPr>
      </w:pPr>
    </w:p>
    <w:p w:rsidR="00DE58A8" w:rsidRPr="003A51FB" w:rsidRDefault="00FD135C" w:rsidP="00DE58A8">
      <w:pPr>
        <w:pStyle w:val="ListParagraph"/>
        <w:ind w:left="360"/>
        <w:rPr>
          <w:lang w:val="en-GB"/>
        </w:rPr>
      </w:pPr>
      <w:r>
        <w:rPr>
          <w:noProof/>
          <w:lang w:val="en-US"/>
        </w:rPr>
        <w:drawing>
          <wp:anchor distT="0" distB="0" distL="114300" distR="114300" simplePos="0" relativeHeight="251645952" behindDoc="1" locked="0" layoutInCell="1" allowOverlap="1" wp14:anchorId="60B6DD09" wp14:editId="624A7D4E">
            <wp:simplePos x="0" y="0"/>
            <wp:positionH relativeFrom="column">
              <wp:posOffset>2574290</wp:posOffset>
            </wp:positionH>
            <wp:positionV relativeFrom="paragraph">
              <wp:posOffset>230505</wp:posOffset>
            </wp:positionV>
            <wp:extent cx="5486400" cy="3200400"/>
            <wp:effectExtent l="0" t="0" r="19050" b="19050"/>
            <wp:wrapTight wrapText="bothSides">
              <wp:wrapPolygon edited="0">
                <wp:start x="0" y="0"/>
                <wp:lineTo x="0" y="21600"/>
                <wp:lineTo x="21600" y="21600"/>
                <wp:lineTo x="21600" y="0"/>
                <wp:lineTo x="0" y="0"/>
              </wp:wrapPolygon>
            </wp:wrapTight>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page">
              <wp14:pctWidth>0</wp14:pctWidth>
            </wp14:sizeRelH>
            <wp14:sizeRelV relativeFrom="page">
              <wp14:pctHeight>0</wp14:pctHeight>
            </wp14:sizeRelV>
          </wp:anchor>
        </w:drawing>
      </w:r>
    </w:p>
    <w:tbl>
      <w:tblPr>
        <w:tblStyle w:val="TableGrid"/>
        <w:tblW w:w="0" w:type="auto"/>
        <w:tblLook w:val="04A0" w:firstRow="1" w:lastRow="0" w:firstColumn="1" w:lastColumn="0" w:noHBand="0" w:noVBand="1"/>
      </w:tblPr>
      <w:tblGrid>
        <w:gridCol w:w="3227"/>
      </w:tblGrid>
      <w:tr w:rsidR="00D8037F" w:rsidTr="000D1630">
        <w:tc>
          <w:tcPr>
            <w:tcW w:w="3227" w:type="dxa"/>
          </w:tcPr>
          <w:p w:rsidR="00D8037F" w:rsidRDefault="00D8037F" w:rsidP="000D1630">
            <w:pPr>
              <w:tabs>
                <w:tab w:val="left" w:pos="1268"/>
              </w:tabs>
              <w:spacing w:before="60" w:after="60"/>
              <w:rPr>
                <w:lang w:val="en-GB"/>
              </w:rPr>
            </w:pPr>
            <w:r w:rsidRPr="00C96021">
              <w:rPr>
                <w:rStyle w:val="IntenseReference"/>
              </w:rPr>
              <w:t>Province:</w:t>
            </w:r>
            <w:r>
              <w:rPr>
                <w:lang w:val="en-GB"/>
              </w:rPr>
              <w:t xml:space="preserve"> Western Cape</w:t>
            </w:r>
            <w:r w:rsidR="003A51FB">
              <w:rPr>
                <w:lang w:val="en-GB"/>
              </w:rPr>
              <w:t>/Eastern Cape</w:t>
            </w:r>
          </w:p>
        </w:tc>
      </w:tr>
      <w:tr w:rsidR="00D8037F" w:rsidTr="000D1630">
        <w:tc>
          <w:tcPr>
            <w:tcW w:w="3227" w:type="dxa"/>
          </w:tcPr>
          <w:p w:rsidR="00D8037F" w:rsidRDefault="00D8037F" w:rsidP="003A51FB">
            <w:pPr>
              <w:tabs>
                <w:tab w:val="left" w:pos="1268"/>
              </w:tabs>
              <w:spacing w:before="60" w:after="60"/>
              <w:rPr>
                <w:lang w:val="en-GB"/>
              </w:rPr>
            </w:pPr>
            <w:r w:rsidRPr="00C96021">
              <w:rPr>
                <w:rStyle w:val="IntenseReference"/>
              </w:rPr>
              <w:t>Level of protection:</w:t>
            </w:r>
            <w:r>
              <w:rPr>
                <w:lang w:val="en-GB"/>
              </w:rPr>
              <w:t xml:space="preserve"> </w:t>
            </w:r>
            <w:r w:rsidR="003A51FB">
              <w:rPr>
                <w:lang w:val="en-GB"/>
              </w:rPr>
              <w:t>4</w:t>
            </w:r>
            <w:r>
              <w:rPr>
                <w:lang w:val="en-GB"/>
              </w:rPr>
              <w:t>1%</w:t>
            </w:r>
          </w:p>
        </w:tc>
      </w:tr>
      <w:tr w:rsidR="00D8037F" w:rsidTr="000D1630">
        <w:tc>
          <w:tcPr>
            <w:tcW w:w="3227" w:type="dxa"/>
          </w:tcPr>
          <w:p w:rsidR="003A51FB" w:rsidRDefault="00D8037F" w:rsidP="003A51FB">
            <w:pPr>
              <w:tabs>
                <w:tab w:val="left" w:pos="1268"/>
              </w:tabs>
              <w:spacing w:before="60" w:after="60"/>
              <w:rPr>
                <w:lang w:val="en-GB"/>
              </w:rPr>
            </w:pPr>
            <w:r w:rsidRPr="00C96021">
              <w:rPr>
                <w:rStyle w:val="IntenseReference"/>
              </w:rPr>
              <w:t>Main rivers:</w:t>
            </w:r>
            <w:r>
              <w:rPr>
                <w:lang w:val="en-GB"/>
              </w:rPr>
              <w:t xml:space="preserve"> </w:t>
            </w:r>
            <w:r w:rsidR="003A51FB">
              <w:rPr>
                <w:lang w:val="en-GB"/>
              </w:rPr>
              <w:t xml:space="preserve">Groot Storms; </w:t>
            </w:r>
            <w:proofErr w:type="spellStart"/>
            <w:r w:rsidR="003A51FB" w:rsidRPr="003A51FB">
              <w:rPr>
                <w:lang w:val="en-GB"/>
              </w:rPr>
              <w:t>Kilp</w:t>
            </w:r>
            <w:proofErr w:type="spellEnd"/>
            <w:r w:rsidR="003A51FB" w:rsidRPr="003A51FB">
              <w:rPr>
                <w:lang w:val="en-GB"/>
              </w:rPr>
              <w:t xml:space="preserve">; </w:t>
            </w:r>
            <w:proofErr w:type="spellStart"/>
            <w:r w:rsidR="003A51FB" w:rsidRPr="003A51FB">
              <w:rPr>
                <w:lang w:val="en-GB"/>
              </w:rPr>
              <w:t>Tsitsikamma</w:t>
            </w:r>
            <w:proofErr w:type="spellEnd"/>
          </w:p>
          <w:p w:rsidR="00D8037F" w:rsidRDefault="00D8037F" w:rsidP="003A51FB">
            <w:pPr>
              <w:tabs>
                <w:tab w:val="left" w:pos="1268"/>
              </w:tabs>
              <w:spacing w:before="60" w:after="60"/>
              <w:rPr>
                <w:lang w:val="en-GB"/>
              </w:rPr>
            </w:pPr>
            <w:proofErr w:type="spellStart"/>
            <w:r w:rsidRPr="00C96021">
              <w:rPr>
                <w:rStyle w:val="IntenseReference"/>
              </w:rPr>
              <w:t>Interbasin</w:t>
            </w:r>
            <w:proofErr w:type="spellEnd"/>
            <w:r w:rsidRPr="00C96021">
              <w:rPr>
                <w:rStyle w:val="IntenseReference"/>
              </w:rPr>
              <w:t xml:space="preserve"> Transfer Systems:</w:t>
            </w:r>
            <w:r>
              <w:rPr>
                <w:lang w:val="en-GB"/>
              </w:rPr>
              <w:t xml:space="preserve"> </w:t>
            </w:r>
            <w:r w:rsidR="003A51FB" w:rsidRPr="003A51FB">
              <w:rPr>
                <w:lang w:val="en-GB"/>
              </w:rPr>
              <w:t xml:space="preserve">Sundays to </w:t>
            </w:r>
            <w:proofErr w:type="spellStart"/>
            <w:r w:rsidR="003A51FB" w:rsidRPr="003A51FB">
              <w:rPr>
                <w:lang w:val="en-GB"/>
              </w:rPr>
              <w:t>Swartkops</w:t>
            </w:r>
            <w:proofErr w:type="spellEnd"/>
            <w:r w:rsidR="003A51FB" w:rsidRPr="003A51FB">
              <w:rPr>
                <w:lang w:val="en-GB"/>
              </w:rPr>
              <w:t xml:space="preserve"> Basin</w:t>
            </w:r>
          </w:p>
          <w:p w:rsidR="003A51FB" w:rsidRDefault="00D8037F" w:rsidP="000D1630">
            <w:pPr>
              <w:tabs>
                <w:tab w:val="left" w:pos="1268"/>
              </w:tabs>
              <w:spacing w:before="60" w:after="60"/>
              <w:rPr>
                <w:lang w:val="en-GB"/>
              </w:rPr>
            </w:pPr>
            <w:r w:rsidRPr="00C96021">
              <w:rPr>
                <w:rStyle w:val="IntenseReference"/>
              </w:rPr>
              <w:t>Dams:</w:t>
            </w:r>
            <w:r>
              <w:rPr>
                <w:lang w:val="en-GB"/>
              </w:rPr>
              <w:t xml:space="preserve"> </w:t>
            </w:r>
            <w:proofErr w:type="spellStart"/>
            <w:r w:rsidR="003A51FB" w:rsidRPr="003A51FB">
              <w:rPr>
                <w:lang w:val="en-GB"/>
              </w:rPr>
              <w:t>Krom</w:t>
            </w:r>
            <w:proofErr w:type="spellEnd"/>
            <w:r w:rsidR="003A51FB" w:rsidRPr="003A51FB">
              <w:rPr>
                <w:lang w:val="en-GB"/>
              </w:rPr>
              <w:t xml:space="preserve"> River</w:t>
            </w:r>
          </w:p>
          <w:p w:rsidR="00D8037F" w:rsidRDefault="00D8037F" w:rsidP="000D1630">
            <w:pPr>
              <w:tabs>
                <w:tab w:val="left" w:pos="1268"/>
              </w:tabs>
              <w:spacing w:before="60" w:after="60"/>
              <w:rPr>
                <w:lang w:val="en-GB"/>
              </w:rPr>
            </w:pPr>
            <w:proofErr w:type="spellStart"/>
            <w:r w:rsidRPr="00C96021">
              <w:rPr>
                <w:rStyle w:val="IntenseReference"/>
              </w:rPr>
              <w:t>Ramsar</w:t>
            </w:r>
            <w:proofErr w:type="spellEnd"/>
            <w:r w:rsidRPr="00C96021">
              <w:rPr>
                <w:rStyle w:val="IntenseReference"/>
              </w:rPr>
              <w:t xml:space="preserve"> Site(s):</w:t>
            </w:r>
            <w:r>
              <w:rPr>
                <w:lang w:val="en-GB"/>
              </w:rPr>
              <w:t xml:space="preserve"> </w:t>
            </w:r>
            <w:r w:rsidR="003A51FB" w:rsidRPr="003A51FB">
              <w:rPr>
                <w:lang w:val="en-GB"/>
              </w:rPr>
              <w:t>None</w:t>
            </w:r>
          </w:p>
          <w:p w:rsidR="003A51FB" w:rsidRDefault="00D8037F" w:rsidP="003A51FB">
            <w:pPr>
              <w:tabs>
                <w:tab w:val="left" w:pos="1268"/>
              </w:tabs>
              <w:spacing w:before="60" w:after="60"/>
              <w:rPr>
                <w:lang w:val="en-GB"/>
              </w:rPr>
            </w:pPr>
            <w:r w:rsidRPr="00C96021">
              <w:rPr>
                <w:rStyle w:val="IntenseReference"/>
              </w:rPr>
              <w:t>Protected areas</w:t>
            </w:r>
            <w:r w:rsidRPr="000B5252">
              <w:rPr>
                <w:rStyle w:val="IntenseReference"/>
              </w:rPr>
              <w:t>:</w:t>
            </w:r>
            <w:r>
              <w:rPr>
                <w:lang w:val="en-GB"/>
              </w:rPr>
              <w:t xml:space="preserve"> </w:t>
            </w:r>
            <w:r w:rsidR="003A51FB" w:rsidRPr="003A51FB">
              <w:rPr>
                <w:lang w:val="en-GB"/>
              </w:rPr>
              <w:t>Garden</w:t>
            </w:r>
            <w:r w:rsidR="003A51FB">
              <w:rPr>
                <w:lang w:val="en-GB"/>
              </w:rPr>
              <w:t xml:space="preserve"> </w:t>
            </w:r>
            <w:r w:rsidR="003A51FB" w:rsidRPr="003A51FB">
              <w:rPr>
                <w:lang w:val="en-GB"/>
              </w:rPr>
              <w:t>Route National Park, Formosa</w:t>
            </w:r>
            <w:r w:rsidR="003A51FB">
              <w:rPr>
                <w:lang w:val="en-GB"/>
              </w:rPr>
              <w:t xml:space="preserve"> </w:t>
            </w:r>
            <w:r w:rsidR="003A51FB" w:rsidRPr="003A51FB">
              <w:rPr>
                <w:lang w:val="en-GB"/>
              </w:rPr>
              <w:t>Provincial Nature Reserve</w:t>
            </w:r>
          </w:p>
          <w:p w:rsidR="00D8037F" w:rsidRDefault="00D8037F" w:rsidP="003A51FB">
            <w:pPr>
              <w:tabs>
                <w:tab w:val="left" w:pos="1268"/>
              </w:tabs>
              <w:spacing w:before="60" w:after="60"/>
              <w:rPr>
                <w:lang w:val="en-GB"/>
              </w:rPr>
            </w:pPr>
            <w:r w:rsidRPr="00C96021">
              <w:rPr>
                <w:rStyle w:val="IntenseReference"/>
              </w:rPr>
              <w:t>Threats:</w:t>
            </w:r>
            <w:r>
              <w:rPr>
                <w:lang w:val="en-GB"/>
              </w:rPr>
              <w:t xml:space="preserve"> </w:t>
            </w:r>
            <w:r w:rsidR="003A51FB" w:rsidRPr="003A51FB">
              <w:rPr>
                <w:lang w:val="en-GB"/>
              </w:rPr>
              <w:t>large-scale</w:t>
            </w:r>
            <w:r w:rsidR="003A51FB">
              <w:rPr>
                <w:lang w:val="en-GB"/>
              </w:rPr>
              <w:t xml:space="preserve"> </w:t>
            </w:r>
            <w:r w:rsidR="003A51FB" w:rsidRPr="003A51FB">
              <w:rPr>
                <w:lang w:val="en-GB"/>
              </w:rPr>
              <w:t>plantation; land degradation;</w:t>
            </w:r>
            <w:r w:rsidR="003A51FB">
              <w:rPr>
                <w:lang w:val="en-GB"/>
              </w:rPr>
              <w:t xml:space="preserve"> </w:t>
            </w:r>
            <w:r w:rsidR="003A51FB" w:rsidRPr="003A51FB">
              <w:rPr>
                <w:lang w:val="en-GB"/>
              </w:rPr>
              <w:t>alien invasive vegetation</w:t>
            </w:r>
          </w:p>
        </w:tc>
      </w:tr>
    </w:tbl>
    <w:p w:rsidR="00D8037F" w:rsidRDefault="00D8037F" w:rsidP="00D8037F">
      <w:pPr>
        <w:tabs>
          <w:tab w:val="left" w:pos="1268"/>
        </w:tabs>
        <w:rPr>
          <w:lang w:val="en-GB"/>
        </w:rPr>
      </w:pPr>
      <w:r>
        <w:rPr>
          <w:lang w:val="en-GB"/>
        </w:rPr>
        <w:t xml:space="preserve"> </w:t>
      </w:r>
    </w:p>
    <w:p w:rsidR="008B65D7" w:rsidRDefault="008B65D7">
      <w:pPr>
        <w:rPr>
          <w:lang w:val="en-GB"/>
        </w:rPr>
      </w:pPr>
      <w:r>
        <w:rPr>
          <w:lang w:val="en-GB"/>
        </w:rPr>
        <w:br w:type="page"/>
      </w:r>
    </w:p>
    <w:p w:rsidR="00186BE6" w:rsidRDefault="00234627" w:rsidP="00186BE6">
      <w:pPr>
        <w:pStyle w:val="Water"/>
        <w:rPr>
          <w:rFonts w:eastAsia="Times New Roman"/>
          <w:bCs/>
          <w:sz w:val="24"/>
          <w:szCs w:val="24"/>
          <w:lang w:val="en-GB" w:eastAsia="en-ZA"/>
        </w:rPr>
      </w:pPr>
      <w:bookmarkStart w:id="22" w:name="_Toc431832528"/>
      <w:bookmarkStart w:id="23" w:name="_Toc431832583"/>
      <w:r>
        <w:rPr>
          <w:noProof/>
          <w:lang w:val="en-US"/>
        </w:rPr>
        <w:lastRenderedPageBreak/>
        <mc:AlternateContent>
          <mc:Choice Requires="wps">
            <w:drawing>
              <wp:anchor distT="0" distB="0" distL="114300" distR="114300" simplePos="0" relativeHeight="251654144" behindDoc="0" locked="0" layoutInCell="1" allowOverlap="1" wp14:anchorId="5EB60DC6" wp14:editId="093B491D">
                <wp:simplePos x="0" y="0"/>
                <wp:positionH relativeFrom="column">
                  <wp:posOffset>220683</wp:posOffset>
                </wp:positionH>
                <wp:positionV relativeFrom="paragraph">
                  <wp:posOffset>788076</wp:posOffset>
                </wp:positionV>
                <wp:extent cx="2849880" cy="1460665"/>
                <wp:effectExtent l="57150" t="19050" r="64770" b="82550"/>
                <wp:wrapNone/>
                <wp:docPr id="20" name="Text Box 20"/>
                <wp:cNvGraphicFramePr/>
                <a:graphic xmlns:a="http://schemas.openxmlformats.org/drawingml/2006/main">
                  <a:graphicData uri="http://schemas.microsoft.com/office/word/2010/wordprocessingShape">
                    <wps:wsp>
                      <wps:cNvSpPr txBox="1"/>
                      <wps:spPr>
                        <a:xfrm>
                          <a:off x="0" y="0"/>
                          <a:ext cx="2849880" cy="1460665"/>
                        </a:xfrm>
                        <a:prstGeom prst="rect">
                          <a:avLst/>
                        </a:prstGeom>
                        <a:solidFill>
                          <a:schemeClr val="tx2">
                            <a:lumMod val="75000"/>
                            <a:alpha val="70000"/>
                          </a:schemeClr>
                        </a:solidFill>
                        <a:ln>
                          <a:noFill/>
                        </a:ln>
                      </wps:spPr>
                      <wps:style>
                        <a:lnRef idx="1">
                          <a:schemeClr val="accent5"/>
                        </a:lnRef>
                        <a:fillRef idx="3">
                          <a:schemeClr val="accent5"/>
                        </a:fillRef>
                        <a:effectRef idx="2">
                          <a:schemeClr val="accent5"/>
                        </a:effectRef>
                        <a:fontRef idx="minor">
                          <a:schemeClr val="lt1"/>
                        </a:fontRef>
                      </wps:style>
                      <wps:txbx>
                        <w:txbxContent>
                          <w:p w:rsidR="00186BE6" w:rsidRPr="000F17B2" w:rsidRDefault="00234627" w:rsidP="00234627">
                            <w:pPr>
                              <w:rPr>
                                <w:lang w:val="en-US"/>
                              </w:rPr>
                            </w:pPr>
                            <w:r w:rsidRPr="00234627">
                              <w:rPr>
                                <w:lang w:val="en-US"/>
                              </w:rPr>
                              <w:t>The source areas here snake around the escarpment and through</w:t>
                            </w:r>
                            <w:r>
                              <w:rPr>
                                <w:lang w:val="en-US"/>
                              </w:rPr>
                              <w:t xml:space="preserve"> </w:t>
                            </w:r>
                            <w:r w:rsidRPr="00234627">
                              <w:rPr>
                                <w:lang w:val="en-US"/>
                              </w:rPr>
                              <w:t xml:space="preserve">Swaziland supplying the Pongola, Thukela and </w:t>
                            </w:r>
                            <w:proofErr w:type="spellStart"/>
                            <w:r w:rsidRPr="00234627">
                              <w:rPr>
                                <w:lang w:val="en-US"/>
                              </w:rPr>
                              <w:t>Olifants</w:t>
                            </w:r>
                            <w:proofErr w:type="spellEnd"/>
                            <w:r w:rsidRPr="00234627">
                              <w:rPr>
                                <w:lang w:val="en-US"/>
                              </w:rPr>
                              <w:t xml:space="preserve"> rivers. These</w:t>
                            </w:r>
                            <w:r>
                              <w:rPr>
                                <w:lang w:val="en-US"/>
                              </w:rPr>
                              <w:t xml:space="preserve"> </w:t>
                            </w:r>
                            <w:r w:rsidRPr="00234627">
                              <w:rPr>
                                <w:lang w:val="en-US"/>
                              </w:rPr>
                              <w:t>rivers are critical to the industrial heart of our economy, and yet still</w:t>
                            </w:r>
                            <w:r>
                              <w:rPr>
                                <w:lang w:val="en-US"/>
                              </w:rPr>
                              <w:t xml:space="preserve"> </w:t>
                            </w:r>
                            <w:r w:rsidRPr="00234627">
                              <w:rPr>
                                <w:lang w:val="en-US"/>
                              </w:rPr>
                              <w:t>are threatened by massive expansion by massive expansion of coal</w:t>
                            </w:r>
                            <w:r>
                              <w:rPr>
                                <w:lang w:val="en-US"/>
                              </w:rPr>
                              <w:t xml:space="preserve"> </w:t>
                            </w:r>
                            <w:r w:rsidRPr="00234627">
                              <w:rPr>
                                <w:lang w:val="en-US"/>
                              </w:rPr>
                              <w:t>mining in this province.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B60DC6" id="Text Box 20" o:spid="_x0000_s1030" type="#_x0000_t202" style="position:absolute;left:0;text-align:left;margin-left:17.4pt;margin-top:62.05pt;width:224.4pt;height:11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" fillcolor="#17365d [2415]" stroked="f">
                <v:fill opacity="46003f"/>
                <v:shadow on="t" color="black" opacity="22937f" origin=",.5" offset="0,.63889mm"/>
                <v:textbox>
                  <w:txbxContent>
                    <w:p w:rsidR="00186BE6" w:rsidRPr="000F17B2" w:rsidRDefault="00234627" w:rsidP="00234627">
                      <w:pPr>
                        <w:rPr>
                          <w:lang w:val="en-US"/>
                        </w:rPr>
                      </w:pPr>
                      <w:r w:rsidRPr="00234627">
                        <w:rPr>
                          <w:lang w:val="en-US"/>
                        </w:rPr>
                        <w:t>The source areas here snake around the escarpment and through</w:t>
                      </w:r>
                      <w:r>
                        <w:rPr>
                          <w:lang w:val="en-US"/>
                        </w:rPr>
                        <w:t xml:space="preserve"> </w:t>
                      </w:r>
                      <w:r w:rsidRPr="00234627">
                        <w:rPr>
                          <w:lang w:val="en-US"/>
                        </w:rPr>
                        <w:t xml:space="preserve">Swaziland supplying the Pongola, Thukela and </w:t>
                      </w:r>
                      <w:proofErr w:type="spellStart"/>
                      <w:r w:rsidRPr="00234627">
                        <w:rPr>
                          <w:lang w:val="en-US"/>
                        </w:rPr>
                        <w:t>Olifants</w:t>
                      </w:r>
                      <w:proofErr w:type="spellEnd"/>
                      <w:r w:rsidRPr="00234627">
                        <w:rPr>
                          <w:lang w:val="en-US"/>
                        </w:rPr>
                        <w:t xml:space="preserve"> rivers. These</w:t>
                      </w:r>
                      <w:r>
                        <w:rPr>
                          <w:lang w:val="en-US"/>
                        </w:rPr>
                        <w:t xml:space="preserve"> </w:t>
                      </w:r>
                      <w:r w:rsidRPr="00234627">
                        <w:rPr>
                          <w:lang w:val="en-US"/>
                        </w:rPr>
                        <w:t>rivers are critical to the industrial heart of our economy, and yet still</w:t>
                      </w:r>
                      <w:r>
                        <w:rPr>
                          <w:lang w:val="en-US"/>
                        </w:rPr>
                        <w:t xml:space="preserve"> </w:t>
                      </w:r>
                      <w:r w:rsidRPr="00234627">
                        <w:rPr>
                          <w:lang w:val="en-US"/>
                        </w:rPr>
                        <w:t>are threatened by massive expansion by massive expansion of coal</w:t>
                      </w:r>
                      <w:r>
                        <w:rPr>
                          <w:lang w:val="en-US"/>
                        </w:rPr>
                        <w:t xml:space="preserve"> </w:t>
                      </w:r>
                      <w:r w:rsidRPr="00234627">
                        <w:rPr>
                          <w:lang w:val="en-US"/>
                        </w:rPr>
                        <w:t>mining in this province.</w:t>
                      </w:r>
                    </w:p>
                  </w:txbxContent>
                </v:textbox>
              </v:shape>
            </w:pict>
          </mc:Fallback>
        </mc:AlternateContent>
      </w:r>
      <w:r w:rsidR="00BA18A6">
        <w:rPr>
          <w:noProof/>
          <w:lang w:val="en-US"/>
        </w:rPr>
        <mc:AlternateContent>
          <mc:Choice Requires="wps">
            <w:drawing>
              <wp:anchor distT="0" distB="0" distL="114300" distR="114300" simplePos="0" relativeHeight="251670528" behindDoc="1" locked="0" layoutInCell="1" allowOverlap="1" wp14:anchorId="42708B64" wp14:editId="72A05B75">
                <wp:simplePos x="0" y="0"/>
                <wp:positionH relativeFrom="column">
                  <wp:posOffset>-64770</wp:posOffset>
                </wp:positionH>
                <wp:positionV relativeFrom="paragraph">
                  <wp:posOffset>5832475</wp:posOffset>
                </wp:positionV>
                <wp:extent cx="8942070" cy="635"/>
                <wp:effectExtent l="0" t="0" r="0" b="0"/>
                <wp:wrapTight wrapText="bothSides">
                  <wp:wrapPolygon edited="0">
                    <wp:start x="0" y="0"/>
                    <wp:lineTo x="0" y="21600"/>
                    <wp:lineTo x="21600" y="21600"/>
                    <wp:lineTo x="21600" y="0"/>
                  </wp:wrapPolygon>
                </wp:wrapTight>
                <wp:docPr id="27" name="Text Box 27"/>
                <wp:cNvGraphicFramePr/>
                <a:graphic xmlns:a="http://schemas.openxmlformats.org/drawingml/2006/main">
                  <a:graphicData uri="http://schemas.microsoft.com/office/word/2010/wordprocessingShape">
                    <wps:wsp>
                      <wps:cNvSpPr txBox="1"/>
                      <wps:spPr>
                        <a:xfrm>
                          <a:off x="0" y="0"/>
                          <a:ext cx="8942070" cy="635"/>
                        </a:xfrm>
                        <a:prstGeom prst="rect">
                          <a:avLst/>
                        </a:prstGeom>
                        <a:solidFill>
                          <a:prstClr val="white"/>
                        </a:solidFill>
                        <a:ln>
                          <a:noFill/>
                        </a:ln>
                        <a:effectLst/>
                      </wps:spPr>
                      <wps:txbx>
                        <w:txbxContent>
                          <w:p w:rsidR="00BA18A6" w:rsidRPr="00BB5BF2" w:rsidRDefault="00BA18A6" w:rsidP="00BA18A6">
                            <w:pPr>
                              <w:pStyle w:val="Caption"/>
                              <w:rPr>
                                <w:rFonts w:ascii="Arial" w:hAnsi="Arial" w:cs="Arial"/>
                                <w:b/>
                                <w:noProof/>
                                <w:sz w:val="28"/>
                              </w:rPr>
                            </w:pPr>
                            <w:bookmarkStart w:id="24" w:name="_Toc433138601"/>
                            <w:r>
                              <w:t xml:space="preserve">Image </w:t>
                            </w:r>
                            <w:fldSimple w:instr=" SEQ Image \* ARABIC ">
                              <w:r w:rsidR="00F81AD3">
                                <w:rPr>
                                  <w:noProof/>
                                </w:rPr>
                                <w:t>4</w:t>
                              </w:r>
                              <w:bookmarkEnd w:id="24"/>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2708B64" id="Text Box 27" o:spid="_x0000_s1031" type="#_x0000_t202" style="position:absolute;left:0;text-align:left;margin-left:-5.1pt;margin-top:459.25pt;width:704.1pt;height:.05pt;z-index:-2516459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" stroked="f">
                <v:textbox style="mso-fit-shape-to-text:t" inset="0,0,0,0">
                  <w:txbxContent>
                    <w:p w:rsidR="00BA18A6" w:rsidRPr="00BB5BF2" w:rsidRDefault="00BA18A6" w:rsidP="00BA18A6">
                      <w:pPr>
                        <w:pStyle w:val="Caption"/>
                        <w:rPr>
                          <w:rFonts w:ascii="Arial" w:hAnsi="Arial" w:cs="Arial"/>
                          <w:b/>
                          <w:noProof/>
                          <w:sz w:val="28"/>
                        </w:rPr>
                      </w:pPr>
                      <w:bookmarkStart w:id="25" w:name="_Toc433138601"/>
                      <w:r>
                        <w:t xml:space="preserve">Image </w:t>
                      </w:r>
                      <w:fldSimple w:instr=" SEQ Image \* ARABIC ">
                        <w:r w:rsidR="00F81AD3">
                          <w:rPr>
                            <w:noProof/>
                          </w:rPr>
                          <w:t>4</w:t>
                        </w:r>
                        <w:bookmarkEnd w:id="25"/>
                      </w:fldSimple>
                    </w:p>
                  </w:txbxContent>
                </v:textbox>
                <w10:wrap type="tight"/>
              </v:shape>
            </w:pict>
          </mc:Fallback>
        </mc:AlternateContent>
      </w:r>
      <w:r>
        <w:rPr>
          <w:noProof/>
          <w:lang w:val="en-US"/>
        </w:rPr>
        <w:drawing>
          <wp:anchor distT="0" distB="0" distL="114300" distR="114300" simplePos="0" relativeHeight="251658240" behindDoc="1" locked="0" layoutInCell="1" allowOverlap="1" wp14:anchorId="0CE1996F" wp14:editId="45C7E99A">
            <wp:simplePos x="0" y="0"/>
            <wp:positionH relativeFrom="column">
              <wp:posOffset>-64770</wp:posOffset>
            </wp:positionH>
            <wp:positionV relativeFrom="paragraph">
              <wp:posOffset>538480</wp:posOffset>
            </wp:positionV>
            <wp:extent cx="8942070" cy="5236845"/>
            <wp:effectExtent l="0" t="0" r="0" b="1905"/>
            <wp:wrapTight wrapText="bothSides">
              <wp:wrapPolygon edited="0">
                <wp:start x="0" y="0"/>
                <wp:lineTo x="0" y="21529"/>
                <wp:lineTo x="21536" y="21529"/>
                <wp:lineTo x="21536" y="0"/>
                <wp:lineTo x="0" y="0"/>
              </wp:wrapPolygon>
            </wp:wrapTight>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email">
                      <a:extLst>
                        <a:ext uri="{28A0092B-C50C-407E-A947-70E740481C1C}">
                          <a14:useLocalDpi xmlns:a14="http://schemas.microsoft.com/office/drawing/2010/main"/>
                        </a:ext>
                      </a:extLst>
                    </a:blip>
                    <a:stretch>
                      <a:fillRect/>
                    </a:stretch>
                  </pic:blipFill>
                  <pic:spPr>
                    <a:xfrm>
                      <a:off x="0" y="0"/>
                      <a:ext cx="8942070" cy="5236845"/>
                    </a:xfrm>
                    <a:prstGeom prst="rect">
                      <a:avLst/>
                    </a:prstGeom>
                  </pic:spPr>
                </pic:pic>
              </a:graphicData>
            </a:graphic>
            <wp14:sizeRelH relativeFrom="page">
              <wp14:pctWidth>0</wp14:pctWidth>
            </wp14:sizeRelH>
            <wp14:sizeRelV relativeFrom="page">
              <wp14:pctHeight>0</wp14:pctHeight>
            </wp14:sizeRelV>
          </wp:anchor>
        </w:drawing>
      </w:r>
      <w:r>
        <w:t>MPUMALANGA</w:t>
      </w:r>
      <w:r w:rsidR="00186BE6">
        <w:t xml:space="preserve"> WATER SOURCE AREAS</w:t>
      </w:r>
      <w:bookmarkEnd w:id="22"/>
      <w:bookmarkEnd w:id="23"/>
    </w:p>
    <w:p w:rsidR="00186BE6" w:rsidRDefault="00234627" w:rsidP="00186BE6">
      <w:pPr>
        <w:pStyle w:val="Heading1"/>
        <w:rPr>
          <w:lang w:val="en-GB"/>
        </w:rPr>
      </w:pPr>
      <w:bookmarkStart w:id="26" w:name="_Toc431832529"/>
      <w:bookmarkStart w:id="27" w:name="_Toc431832584"/>
      <w:bookmarkStart w:id="28" w:name="_Toc450225546"/>
      <w:r w:rsidRPr="00DE58A8">
        <w:rPr>
          <w:highlight w:val="lightGray"/>
          <w:lang w:val="en-GB"/>
        </w:rPr>
        <w:lastRenderedPageBreak/>
        <w:t>MPUMALANGA DRAKENSBERG</w:t>
      </w:r>
      <w:bookmarkEnd w:id="26"/>
      <w:bookmarkEnd w:id="27"/>
      <w:bookmarkEnd w:id="28"/>
    </w:p>
    <w:p w:rsidR="00F77A8D" w:rsidRPr="003F189C" w:rsidRDefault="00F77A8D" w:rsidP="00F77A8D">
      <w:pPr>
        <w:rPr>
          <w:lang w:val="en-GB"/>
        </w:rPr>
      </w:pPr>
      <w:r>
        <w:rPr>
          <w:lang w:val="en-GB"/>
        </w:rPr>
        <w:t>Interesting facts:</w:t>
      </w:r>
    </w:p>
    <w:p w:rsidR="00234627" w:rsidRPr="00234627" w:rsidRDefault="00234627" w:rsidP="00D71795">
      <w:pPr>
        <w:pStyle w:val="ListParagraph"/>
        <w:numPr>
          <w:ilvl w:val="0"/>
          <w:numId w:val="6"/>
        </w:numPr>
        <w:rPr>
          <w:lang w:val="en-GB"/>
        </w:rPr>
      </w:pPr>
      <w:r w:rsidRPr="00234627">
        <w:rPr>
          <w:lang w:val="en-GB"/>
        </w:rPr>
        <w:t xml:space="preserve">This headwater supplies freshwater to the </w:t>
      </w:r>
      <w:proofErr w:type="spellStart"/>
      <w:r w:rsidRPr="00234627">
        <w:rPr>
          <w:lang w:val="en-GB"/>
        </w:rPr>
        <w:t>Olifants</w:t>
      </w:r>
      <w:proofErr w:type="spellEnd"/>
      <w:r w:rsidRPr="00234627">
        <w:rPr>
          <w:lang w:val="en-GB"/>
        </w:rPr>
        <w:t xml:space="preserve"> catchment which is already impacted by acid mine</w:t>
      </w:r>
      <w:r>
        <w:rPr>
          <w:lang w:val="en-GB"/>
        </w:rPr>
        <w:t xml:space="preserve"> </w:t>
      </w:r>
      <w:r w:rsidRPr="00234627">
        <w:rPr>
          <w:lang w:val="en-GB"/>
        </w:rPr>
        <w:t>drainage.</w:t>
      </w:r>
    </w:p>
    <w:p w:rsidR="00186BE6" w:rsidRPr="00234627" w:rsidRDefault="00234627" w:rsidP="003B1074">
      <w:pPr>
        <w:pStyle w:val="ListParagraph"/>
        <w:numPr>
          <w:ilvl w:val="0"/>
          <w:numId w:val="6"/>
        </w:numPr>
        <w:rPr>
          <w:lang w:val="en-GB"/>
        </w:rPr>
      </w:pPr>
      <w:r w:rsidRPr="00234627">
        <w:rPr>
          <w:lang w:val="en-GB"/>
        </w:rPr>
        <w:t>Approximately 6000 old mines in South Africa have been abandoned and some now leak AMD into nearby rivers. Coal and gold mines cause AMD.</w:t>
      </w:r>
    </w:p>
    <w:p w:rsidR="00186BE6" w:rsidRPr="00234627" w:rsidRDefault="00186BE6" w:rsidP="00B12A01">
      <w:pPr>
        <w:pStyle w:val="ListParagraph"/>
        <w:numPr>
          <w:ilvl w:val="0"/>
          <w:numId w:val="6"/>
        </w:numPr>
        <w:rPr>
          <w:lang w:val="en-GB"/>
        </w:rPr>
      </w:pPr>
      <w:r>
        <w:rPr>
          <w:noProof/>
          <w:lang w:val="en-US"/>
        </w:rPr>
        <w:drawing>
          <wp:anchor distT="0" distB="0" distL="114300" distR="114300" simplePos="0" relativeHeight="251648000" behindDoc="1" locked="0" layoutInCell="1" allowOverlap="1" wp14:anchorId="21598E37" wp14:editId="03B1A296">
            <wp:simplePos x="0" y="0"/>
            <wp:positionH relativeFrom="column">
              <wp:posOffset>2870200</wp:posOffset>
            </wp:positionH>
            <wp:positionV relativeFrom="paragraph">
              <wp:posOffset>308437</wp:posOffset>
            </wp:positionV>
            <wp:extent cx="5486400" cy="3200400"/>
            <wp:effectExtent l="0" t="0" r="0" b="0"/>
            <wp:wrapTight wrapText="bothSides">
              <wp:wrapPolygon edited="0">
                <wp:start x="0" y="0"/>
                <wp:lineTo x="0" y="21471"/>
                <wp:lineTo x="21525" y="21471"/>
                <wp:lineTo x="21525" y="0"/>
                <wp:lineTo x="0" y="0"/>
              </wp:wrapPolygon>
            </wp:wrapTight>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H relativeFrom="page">
              <wp14:pctWidth>0</wp14:pctWidth>
            </wp14:sizeRelH>
            <wp14:sizeRelV relativeFrom="page">
              <wp14:pctHeight>0</wp14:pctHeight>
            </wp14:sizeRelV>
          </wp:anchor>
        </w:drawing>
      </w:r>
      <w:r w:rsidR="00234627" w:rsidRPr="00234627">
        <w:rPr>
          <w:lang w:val="en-GB"/>
        </w:rPr>
        <w:t>Coal is a double whammy: it pollutes water at the mine and causes climate change with the release of carbon.</w:t>
      </w:r>
    </w:p>
    <w:tbl>
      <w:tblPr>
        <w:tblStyle w:val="TableGrid"/>
        <w:tblW w:w="0" w:type="auto"/>
        <w:tblLook w:val="04A0" w:firstRow="1" w:lastRow="0" w:firstColumn="1" w:lastColumn="0" w:noHBand="0" w:noVBand="1"/>
      </w:tblPr>
      <w:tblGrid>
        <w:gridCol w:w="3227"/>
      </w:tblGrid>
      <w:tr w:rsidR="00186BE6" w:rsidTr="00E92BC8">
        <w:tc>
          <w:tcPr>
            <w:tcW w:w="3227" w:type="dxa"/>
          </w:tcPr>
          <w:p w:rsidR="00186BE6" w:rsidRDefault="00186BE6" w:rsidP="00234627">
            <w:pPr>
              <w:tabs>
                <w:tab w:val="left" w:pos="1268"/>
              </w:tabs>
              <w:spacing w:before="60" w:after="60"/>
              <w:rPr>
                <w:lang w:val="en-GB"/>
              </w:rPr>
            </w:pPr>
            <w:r w:rsidRPr="00C96021">
              <w:rPr>
                <w:rStyle w:val="IntenseReference"/>
              </w:rPr>
              <w:t>Province:</w:t>
            </w:r>
            <w:r>
              <w:rPr>
                <w:lang w:val="en-GB"/>
              </w:rPr>
              <w:t xml:space="preserve"> </w:t>
            </w:r>
            <w:r w:rsidR="00234627">
              <w:rPr>
                <w:lang w:val="en-GB"/>
              </w:rPr>
              <w:t>Mpumalanga</w:t>
            </w:r>
          </w:p>
        </w:tc>
      </w:tr>
      <w:tr w:rsidR="00186BE6" w:rsidTr="00E92BC8">
        <w:tc>
          <w:tcPr>
            <w:tcW w:w="3227" w:type="dxa"/>
          </w:tcPr>
          <w:p w:rsidR="00186BE6" w:rsidRDefault="00186BE6" w:rsidP="00E92BC8">
            <w:pPr>
              <w:tabs>
                <w:tab w:val="left" w:pos="1268"/>
              </w:tabs>
              <w:spacing w:before="60" w:after="60"/>
              <w:rPr>
                <w:lang w:val="en-GB"/>
              </w:rPr>
            </w:pPr>
            <w:r w:rsidRPr="00C96021">
              <w:rPr>
                <w:rStyle w:val="IntenseReference"/>
              </w:rPr>
              <w:t>Level of protection:</w:t>
            </w:r>
            <w:r w:rsidR="00234627">
              <w:rPr>
                <w:lang w:val="en-GB"/>
              </w:rPr>
              <w:t xml:space="preserve"> 9</w:t>
            </w:r>
            <w:r>
              <w:rPr>
                <w:lang w:val="en-GB"/>
              </w:rPr>
              <w:t>%</w:t>
            </w:r>
          </w:p>
        </w:tc>
      </w:tr>
      <w:tr w:rsidR="00186BE6" w:rsidTr="00E92BC8">
        <w:tc>
          <w:tcPr>
            <w:tcW w:w="3227" w:type="dxa"/>
          </w:tcPr>
          <w:p w:rsidR="00186BE6" w:rsidRDefault="00186BE6" w:rsidP="00234627">
            <w:pPr>
              <w:tabs>
                <w:tab w:val="left" w:pos="1268"/>
              </w:tabs>
              <w:spacing w:before="60" w:after="60"/>
              <w:rPr>
                <w:lang w:val="en-GB"/>
              </w:rPr>
            </w:pPr>
            <w:r w:rsidRPr="00C96021">
              <w:rPr>
                <w:rStyle w:val="IntenseReference"/>
              </w:rPr>
              <w:t>Main rivers:</w:t>
            </w:r>
            <w:r>
              <w:rPr>
                <w:lang w:val="en-GB"/>
              </w:rPr>
              <w:t xml:space="preserve"> </w:t>
            </w:r>
            <w:r w:rsidR="00234627" w:rsidRPr="00234627">
              <w:rPr>
                <w:lang w:val="en-GB"/>
              </w:rPr>
              <w:t xml:space="preserve">Elands; </w:t>
            </w:r>
            <w:proofErr w:type="spellStart"/>
            <w:r w:rsidR="00234627" w:rsidRPr="00234627">
              <w:rPr>
                <w:lang w:val="en-GB"/>
              </w:rPr>
              <w:t>Sabie</w:t>
            </w:r>
            <w:proofErr w:type="spellEnd"/>
            <w:r w:rsidR="00234627" w:rsidRPr="00234627">
              <w:rPr>
                <w:lang w:val="en-GB"/>
              </w:rPr>
              <w:t>;</w:t>
            </w:r>
            <w:r w:rsidR="00234627">
              <w:rPr>
                <w:lang w:val="en-GB"/>
              </w:rPr>
              <w:t xml:space="preserve"> </w:t>
            </w:r>
            <w:r w:rsidR="00234627" w:rsidRPr="00234627">
              <w:rPr>
                <w:lang w:val="en-GB"/>
              </w:rPr>
              <w:t xml:space="preserve">Crocodile; </w:t>
            </w:r>
            <w:proofErr w:type="spellStart"/>
            <w:r w:rsidR="00234627" w:rsidRPr="00234627">
              <w:rPr>
                <w:lang w:val="en-GB"/>
              </w:rPr>
              <w:t>Olifants</w:t>
            </w:r>
            <w:proofErr w:type="spellEnd"/>
          </w:p>
          <w:p w:rsidR="00186BE6" w:rsidRDefault="00186BE6" w:rsidP="00234627">
            <w:pPr>
              <w:tabs>
                <w:tab w:val="left" w:pos="1268"/>
              </w:tabs>
              <w:spacing w:before="60" w:after="60"/>
              <w:rPr>
                <w:lang w:val="en-GB"/>
              </w:rPr>
            </w:pPr>
            <w:proofErr w:type="spellStart"/>
            <w:r w:rsidRPr="00C96021">
              <w:rPr>
                <w:rStyle w:val="IntenseReference"/>
              </w:rPr>
              <w:t>Interbasin</w:t>
            </w:r>
            <w:proofErr w:type="spellEnd"/>
            <w:r w:rsidRPr="00C96021">
              <w:rPr>
                <w:rStyle w:val="IntenseReference"/>
              </w:rPr>
              <w:t xml:space="preserve"> Transfer Systems:</w:t>
            </w:r>
            <w:r>
              <w:rPr>
                <w:lang w:val="en-GB"/>
              </w:rPr>
              <w:t xml:space="preserve"> </w:t>
            </w:r>
            <w:r w:rsidR="00234627" w:rsidRPr="00234627">
              <w:rPr>
                <w:lang w:val="en-GB"/>
              </w:rPr>
              <w:t xml:space="preserve">Usutu to </w:t>
            </w:r>
            <w:proofErr w:type="spellStart"/>
            <w:r w:rsidR="00234627" w:rsidRPr="00234627">
              <w:rPr>
                <w:lang w:val="en-GB"/>
              </w:rPr>
              <w:t>Olifants</w:t>
            </w:r>
            <w:proofErr w:type="spellEnd"/>
            <w:r w:rsidR="00234627" w:rsidRPr="00234627">
              <w:rPr>
                <w:lang w:val="en-GB"/>
              </w:rPr>
              <w:t xml:space="preserve"> Basin;</w:t>
            </w:r>
            <w:r w:rsidR="00234627">
              <w:rPr>
                <w:lang w:val="en-GB"/>
              </w:rPr>
              <w:t xml:space="preserve"> </w:t>
            </w:r>
            <w:r w:rsidR="00234627" w:rsidRPr="00234627">
              <w:rPr>
                <w:lang w:val="en-GB"/>
              </w:rPr>
              <w:t xml:space="preserve">Komati to </w:t>
            </w:r>
            <w:proofErr w:type="spellStart"/>
            <w:r w:rsidR="00234627" w:rsidRPr="00234627">
              <w:rPr>
                <w:lang w:val="en-GB"/>
              </w:rPr>
              <w:t>Olifants</w:t>
            </w:r>
            <w:proofErr w:type="spellEnd"/>
            <w:r w:rsidR="00234627" w:rsidRPr="00234627">
              <w:rPr>
                <w:lang w:val="en-GB"/>
              </w:rPr>
              <w:t xml:space="preserve"> Basin</w:t>
            </w:r>
          </w:p>
          <w:p w:rsidR="00186BE6" w:rsidRDefault="00186BE6" w:rsidP="00234627">
            <w:pPr>
              <w:tabs>
                <w:tab w:val="left" w:pos="1268"/>
              </w:tabs>
              <w:spacing w:before="60" w:after="60"/>
              <w:rPr>
                <w:lang w:val="en-GB"/>
              </w:rPr>
            </w:pPr>
            <w:r w:rsidRPr="00C96021">
              <w:rPr>
                <w:rStyle w:val="IntenseReference"/>
              </w:rPr>
              <w:t>Dams:</w:t>
            </w:r>
            <w:r>
              <w:rPr>
                <w:lang w:val="en-GB"/>
              </w:rPr>
              <w:t xml:space="preserve"> </w:t>
            </w:r>
            <w:proofErr w:type="spellStart"/>
            <w:r w:rsidR="00234627" w:rsidRPr="00234627">
              <w:rPr>
                <w:lang w:val="en-GB"/>
              </w:rPr>
              <w:t>Kwena</w:t>
            </w:r>
            <w:proofErr w:type="spellEnd"/>
            <w:r w:rsidR="00234627" w:rsidRPr="00234627">
              <w:rPr>
                <w:lang w:val="en-GB"/>
              </w:rPr>
              <w:t>; Da Gama;</w:t>
            </w:r>
            <w:r w:rsidR="00234627">
              <w:rPr>
                <w:lang w:val="en-GB"/>
              </w:rPr>
              <w:t xml:space="preserve"> </w:t>
            </w:r>
            <w:proofErr w:type="spellStart"/>
            <w:r w:rsidR="00234627" w:rsidRPr="00234627">
              <w:rPr>
                <w:lang w:val="en-GB"/>
              </w:rPr>
              <w:t>Vygeboom</w:t>
            </w:r>
            <w:proofErr w:type="spellEnd"/>
            <w:r w:rsidR="00234627" w:rsidRPr="00234627">
              <w:rPr>
                <w:lang w:val="en-GB"/>
              </w:rPr>
              <w:t xml:space="preserve">; </w:t>
            </w:r>
            <w:proofErr w:type="spellStart"/>
            <w:r w:rsidR="00234627" w:rsidRPr="00234627">
              <w:rPr>
                <w:lang w:val="en-GB"/>
              </w:rPr>
              <w:t>Witklip</w:t>
            </w:r>
            <w:proofErr w:type="spellEnd"/>
            <w:r w:rsidR="00234627" w:rsidRPr="00234627">
              <w:rPr>
                <w:lang w:val="en-GB"/>
              </w:rPr>
              <w:t>;</w:t>
            </w:r>
            <w:r w:rsidR="00234627">
              <w:rPr>
                <w:lang w:val="en-GB"/>
              </w:rPr>
              <w:t xml:space="preserve"> </w:t>
            </w:r>
            <w:proofErr w:type="spellStart"/>
            <w:r w:rsidR="00234627" w:rsidRPr="00234627">
              <w:rPr>
                <w:lang w:val="en-GB"/>
              </w:rPr>
              <w:t>Kli</w:t>
            </w:r>
            <w:r w:rsidR="00234627">
              <w:rPr>
                <w:lang w:val="en-GB"/>
              </w:rPr>
              <w:t>pkopjes</w:t>
            </w:r>
            <w:proofErr w:type="spellEnd"/>
            <w:r w:rsidR="00234627">
              <w:rPr>
                <w:lang w:val="en-GB"/>
              </w:rPr>
              <w:t xml:space="preserve">; </w:t>
            </w:r>
            <w:proofErr w:type="spellStart"/>
            <w:r w:rsidR="00234627">
              <w:rPr>
                <w:lang w:val="en-GB"/>
              </w:rPr>
              <w:t>Blyderivierspoort</w:t>
            </w:r>
            <w:proofErr w:type="spellEnd"/>
            <w:r w:rsidR="00234627">
              <w:rPr>
                <w:lang w:val="en-GB"/>
              </w:rPr>
              <w:t xml:space="preserve">; </w:t>
            </w:r>
            <w:proofErr w:type="spellStart"/>
            <w:r w:rsidR="00234627" w:rsidRPr="00234627">
              <w:rPr>
                <w:lang w:val="en-GB"/>
              </w:rPr>
              <w:t>Inyaka</w:t>
            </w:r>
            <w:proofErr w:type="spellEnd"/>
            <w:r w:rsidR="00234627" w:rsidRPr="00234627">
              <w:rPr>
                <w:lang w:val="en-GB"/>
              </w:rPr>
              <w:t xml:space="preserve">; </w:t>
            </w:r>
            <w:proofErr w:type="spellStart"/>
            <w:r w:rsidR="00234627" w:rsidRPr="00234627">
              <w:rPr>
                <w:lang w:val="en-GB"/>
              </w:rPr>
              <w:t>Ohrigstad</w:t>
            </w:r>
            <w:proofErr w:type="spellEnd"/>
            <w:r w:rsidR="00234627" w:rsidRPr="00234627">
              <w:rPr>
                <w:lang w:val="en-GB"/>
              </w:rPr>
              <w:t>;</w:t>
            </w:r>
            <w:r w:rsidR="00234627">
              <w:rPr>
                <w:lang w:val="en-GB"/>
              </w:rPr>
              <w:t xml:space="preserve"> </w:t>
            </w:r>
            <w:proofErr w:type="spellStart"/>
            <w:r w:rsidR="00234627" w:rsidRPr="00234627">
              <w:rPr>
                <w:lang w:val="en-GB"/>
              </w:rPr>
              <w:t>Buffelskloof</w:t>
            </w:r>
            <w:proofErr w:type="spellEnd"/>
            <w:r w:rsidR="00234627" w:rsidRPr="00234627">
              <w:rPr>
                <w:lang w:val="en-GB"/>
              </w:rPr>
              <w:t xml:space="preserve">; </w:t>
            </w:r>
            <w:proofErr w:type="spellStart"/>
            <w:r w:rsidR="00234627" w:rsidRPr="00234627">
              <w:rPr>
                <w:lang w:val="en-GB"/>
              </w:rPr>
              <w:t>Klaserie</w:t>
            </w:r>
            <w:proofErr w:type="spellEnd"/>
            <w:r w:rsidR="00234627" w:rsidRPr="00234627">
              <w:rPr>
                <w:lang w:val="en-GB"/>
              </w:rPr>
              <w:t xml:space="preserve"> </w:t>
            </w:r>
          </w:p>
          <w:p w:rsidR="00186BE6" w:rsidRPr="003306DC" w:rsidRDefault="00186BE6" w:rsidP="00234627">
            <w:pPr>
              <w:tabs>
                <w:tab w:val="left" w:pos="1268"/>
              </w:tabs>
              <w:spacing w:before="60" w:after="60"/>
              <w:rPr>
                <w:lang w:val="de-DE"/>
              </w:rPr>
            </w:pPr>
            <w:r w:rsidRPr="003306DC">
              <w:rPr>
                <w:rStyle w:val="IntenseReference"/>
                <w:lang w:val="de-DE"/>
              </w:rPr>
              <w:t>Ramsar Site(s):</w:t>
            </w:r>
            <w:r w:rsidRPr="003306DC">
              <w:rPr>
                <w:lang w:val="de-DE"/>
              </w:rPr>
              <w:t xml:space="preserve"> </w:t>
            </w:r>
            <w:r w:rsidR="00234627" w:rsidRPr="003306DC">
              <w:rPr>
                <w:lang w:val="de-DE"/>
              </w:rPr>
              <w:t>Verloren Vallei Nature Reserve</w:t>
            </w:r>
          </w:p>
          <w:p w:rsidR="00234627" w:rsidRDefault="00186BE6" w:rsidP="00234627">
            <w:pPr>
              <w:tabs>
                <w:tab w:val="left" w:pos="1268"/>
              </w:tabs>
              <w:spacing w:before="60" w:after="60"/>
              <w:rPr>
                <w:lang w:val="en-GB"/>
              </w:rPr>
            </w:pPr>
            <w:r w:rsidRPr="00C96021">
              <w:rPr>
                <w:rStyle w:val="IntenseReference"/>
              </w:rPr>
              <w:t>Protected areas</w:t>
            </w:r>
            <w:r w:rsidRPr="000B5252">
              <w:rPr>
                <w:rStyle w:val="IntenseReference"/>
              </w:rPr>
              <w:t xml:space="preserve">: </w:t>
            </w:r>
            <w:r w:rsidR="00234627" w:rsidRPr="00234627">
              <w:rPr>
                <w:lang w:val="en-GB"/>
              </w:rPr>
              <w:t>Kruger</w:t>
            </w:r>
            <w:r w:rsidR="00234627">
              <w:rPr>
                <w:lang w:val="en-GB"/>
              </w:rPr>
              <w:t xml:space="preserve"> </w:t>
            </w:r>
            <w:r w:rsidR="00234627" w:rsidRPr="00234627">
              <w:rPr>
                <w:lang w:val="en-GB"/>
              </w:rPr>
              <w:t>National Park downstream</w:t>
            </w:r>
          </w:p>
          <w:p w:rsidR="00186BE6" w:rsidRDefault="00186BE6" w:rsidP="00234627">
            <w:pPr>
              <w:tabs>
                <w:tab w:val="left" w:pos="1268"/>
              </w:tabs>
              <w:spacing w:before="60" w:after="60"/>
              <w:rPr>
                <w:lang w:val="en-GB"/>
              </w:rPr>
            </w:pPr>
            <w:r w:rsidRPr="00C96021">
              <w:rPr>
                <w:rStyle w:val="IntenseReference"/>
              </w:rPr>
              <w:t>Threats:</w:t>
            </w:r>
            <w:r>
              <w:rPr>
                <w:lang w:val="en-GB"/>
              </w:rPr>
              <w:t xml:space="preserve"> </w:t>
            </w:r>
            <w:r w:rsidR="00234627" w:rsidRPr="00234627">
              <w:rPr>
                <w:lang w:val="en-GB"/>
              </w:rPr>
              <w:t>large-scale</w:t>
            </w:r>
            <w:r w:rsidR="00234627">
              <w:rPr>
                <w:lang w:val="en-GB"/>
              </w:rPr>
              <w:t xml:space="preserve"> </w:t>
            </w:r>
            <w:r w:rsidR="00234627" w:rsidRPr="00234627">
              <w:rPr>
                <w:lang w:val="en-GB"/>
              </w:rPr>
              <w:t>plantations; coal mining;</w:t>
            </w:r>
            <w:r w:rsidR="00234627">
              <w:rPr>
                <w:lang w:val="en-GB"/>
              </w:rPr>
              <w:t xml:space="preserve"> </w:t>
            </w:r>
            <w:r w:rsidR="00234627" w:rsidRPr="00234627">
              <w:rPr>
                <w:lang w:val="en-GB"/>
              </w:rPr>
              <w:t>land degradation</w:t>
            </w:r>
          </w:p>
        </w:tc>
      </w:tr>
    </w:tbl>
    <w:p w:rsidR="00186BE6" w:rsidRDefault="00186BE6" w:rsidP="00186BE6">
      <w:pPr>
        <w:tabs>
          <w:tab w:val="left" w:pos="1268"/>
        </w:tabs>
        <w:rPr>
          <w:lang w:val="en-GB"/>
        </w:rPr>
      </w:pPr>
      <w:r>
        <w:rPr>
          <w:lang w:val="en-GB"/>
        </w:rPr>
        <w:t xml:space="preserve"> </w:t>
      </w:r>
    </w:p>
    <w:p w:rsidR="00897B3E" w:rsidRDefault="00897B3E">
      <w:pPr>
        <w:rPr>
          <w:lang w:val="en-GB"/>
        </w:rPr>
      </w:pPr>
      <w:r>
        <w:rPr>
          <w:lang w:val="en-GB"/>
        </w:rPr>
        <w:br w:type="page"/>
      </w:r>
    </w:p>
    <w:p w:rsidR="00CD1396" w:rsidRDefault="00CD1396" w:rsidP="00CD1396">
      <w:pPr>
        <w:pStyle w:val="Water"/>
        <w:rPr>
          <w:rFonts w:eastAsia="Times New Roman"/>
          <w:bCs/>
          <w:sz w:val="24"/>
          <w:szCs w:val="24"/>
          <w:lang w:val="en-GB" w:eastAsia="en-ZA"/>
        </w:rPr>
      </w:pPr>
      <w:bookmarkStart w:id="29" w:name="_Toc431832531"/>
      <w:bookmarkStart w:id="30" w:name="_Toc431832586"/>
      <w:r>
        <w:rPr>
          <w:noProof/>
          <w:lang w:val="en-US"/>
        </w:rPr>
        <w:lastRenderedPageBreak/>
        <mc:AlternateContent>
          <mc:Choice Requires="wps">
            <w:drawing>
              <wp:anchor distT="0" distB="0" distL="114300" distR="114300" simplePos="0" relativeHeight="251660288" behindDoc="0" locked="0" layoutInCell="1" allowOverlap="1" wp14:anchorId="50B6F65C" wp14:editId="16160529">
                <wp:simplePos x="0" y="0"/>
                <wp:positionH relativeFrom="column">
                  <wp:posOffset>220684</wp:posOffset>
                </wp:positionH>
                <wp:positionV relativeFrom="page">
                  <wp:posOffset>1508166</wp:posOffset>
                </wp:positionV>
                <wp:extent cx="3158836" cy="1662546"/>
                <wp:effectExtent l="57150" t="19050" r="60960" b="71120"/>
                <wp:wrapNone/>
                <wp:docPr id="25" name="Text Box 25"/>
                <wp:cNvGraphicFramePr/>
                <a:graphic xmlns:a="http://schemas.openxmlformats.org/drawingml/2006/main">
                  <a:graphicData uri="http://schemas.microsoft.com/office/word/2010/wordprocessingShape">
                    <wps:wsp>
                      <wps:cNvSpPr txBox="1"/>
                      <wps:spPr>
                        <a:xfrm>
                          <a:off x="0" y="0"/>
                          <a:ext cx="3158836" cy="1662546"/>
                        </a:xfrm>
                        <a:prstGeom prst="rect">
                          <a:avLst/>
                        </a:prstGeom>
                        <a:solidFill>
                          <a:srgbClr val="323E1A">
                            <a:alpha val="63000"/>
                          </a:srgbClr>
                        </a:solidFill>
                        <a:ln>
                          <a:noFill/>
                        </a:ln>
                      </wps:spPr>
                      <wps:style>
                        <a:lnRef idx="1">
                          <a:schemeClr val="accent5"/>
                        </a:lnRef>
                        <a:fillRef idx="3">
                          <a:schemeClr val="accent5"/>
                        </a:fillRef>
                        <a:effectRef idx="2">
                          <a:schemeClr val="accent5"/>
                        </a:effectRef>
                        <a:fontRef idx="minor">
                          <a:schemeClr val="lt1"/>
                        </a:fontRef>
                      </wps:style>
                      <wps:txbx>
                        <w:txbxContent>
                          <w:p w:rsidR="00CD1396" w:rsidRPr="000F17B2" w:rsidRDefault="00CD1396" w:rsidP="00CD1396">
                            <w:pPr>
                              <w:rPr>
                                <w:lang w:val="en-US"/>
                              </w:rPr>
                            </w:pPr>
                            <w:r w:rsidRPr="00CD1396">
                              <w:rPr>
                                <w:lang w:val="en-US"/>
                              </w:rPr>
                              <w:t xml:space="preserve">The strategic water source areas on the high </w:t>
                            </w:r>
                            <w:proofErr w:type="spellStart"/>
                            <w:r w:rsidRPr="00CD1396">
                              <w:rPr>
                                <w:lang w:val="en-US"/>
                              </w:rPr>
                              <w:t>Soutpansberg</w:t>
                            </w:r>
                            <w:proofErr w:type="spellEnd"/>
                            <w:r w:rsidRPr="00CD1396">
                              <w:rPr>
                                <w:lang w:val="en-US"/>
                              </w:rPr>
                              <w:t xml:space="preserve"> and</w:t>
                            </w:r>
                            <w:r>
                              <w:rPr>
                                <w:lang w:val="en-US"/>
                              </w:rPr>
                              <w:t xml:space="preserve"> </w:t>
                            </w:r>
                            <w:proofErr w:type="spellStart"/>
                            <w:r w:rsidRPr="00CD1396">
                              <w:rPr>
                                <w:lang w:val="en-US"/>
                              </w:rPr>
                              <w:t>Wolksberg</w:t>
                            </w:r>
                            <w:proofErr w:type="spellEnd"/>
                            <w:r w:rsidRPr="00CD1396">
                              <w:rPr>
                                <w:lang w:val="en-US"/>
                              </w:rPr>
                              <w:t xml:space="preserve"> have always held the local people in awe as they provide</w:t>
                            </w:r>
                            <w:r>
                              <w:rPr>
                                <w:lang w:val="en-US"/>
                              </w:rPr>
                              <w:t xml:space="preserve"> </w:t>
                            </w:r>
                            <w:r w:rsidRPr="00CD1396">
                              <w:rPr>
                                <w:lang w:val="en-US"/>
                              </w:rPr>
                              <w:t xml:space="preserve">water to this dry province. Rivers, such as the </w:t>
                            </w:r>
                            <w:proofErr w:type="spellStart"/>
                            <w:r w:rsidRPr="00CD1396">
                              <w:rPr>
                                <w:lang w:val="en-US"/>
                              </w:rPr>
                              <w:t>Luvuvhu</w:t>
                            </w:r>
                            <w:proofErr w:type="spellEnd"/>
                            <w:r w:rsidRPr="00CD1396">
                              <w:rPr>
                                <w:lang w:val="en-US"/>
                              </w:rPr>
                              <w:t xml:space="preserve">, </w:t>
                            </w:r>
                            <w:proofErr w:type="spellStart"/>
                            <w:r w:rsidRPr="00CD1396">
                              <w:rPr>
                                <w:lang w:val="en-US"/>
                              </w:rPr>
                              <w:t>Letaba</w:t>
                            </w:r>
                            <w:proofErr w:type="spellEnd"/>
                            <w:r>
                              <w:rPr>
                                <w:lang w:val="en-US"/>
                              </w:rPr>
                              <w:t xml:space="preserve"> </w:t>
                            </w:r>
                            <w:r w:rsidRPr="00CD1396">
                              <w:rPr>
                                <w:lang w:val="en-US"/>
                              </w:rPr>
                              <w:t xml:space="preserve">and </w:t>
                            </w:r>
                            <w:proofErr w:type="spellStart"/>
                            <w:r w:rsidRPr="00CD1396">
                              <w:rPr>
                                <w:lang w:val="en-US"/>
                              </w:rPr>
                              <w:t>Oliphants</w:t>
                            </w:r>
                            <w:proofErr w:type="spellEnd"/>
                            <w:r w:rsidRPr="00CD1396">
                              <w:rPr>
                                <w:lang w:val="en-US"/>
                              </w:rPr>
                              <w:t xml:space="preserve"> start here and support communities, tourism in the</w:t>
                            </w:r>
                            <w:r>
                              <w:rPr>
                                <w:lang w:val="en-US"/>
                              </w:rPr>
                              <w:t xml:space="preserve"> </w:t>
                            </w:r>
                            <w:r w:rsidRPr="00CD1396">
                              <w:rPr>
                                <w:lang w:val="en-US"/>
                              </w:rPr>
                              <w:t>Kruger National Park and then flow into the mighty Limpopo river</w:t>
                            </w:r>
                            <w:r>
                              <w:rPr>
                                <w:lang w:val="en-US"/>
                              </w:rPr>
                              <w:t xml:space="preserve"> </w:t>
                            </w:r>
                            <w:r w:rsidRPr="00CD1396">
                              <w:rPr>
                                <w:lang w:val="en-US"/>
                              </w:rPr>
                              <w:t>basin and on into Mozambique</w:t>
                            </w:r>
                            <w:r>
                              <w:rPr>
                                <w:lang w:val="en-U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B6F65C" id="Text Box 25" o:spid="_x0000_s1032" type="#_x0000_t202" style="position:absolute;left:0;text-align:left;margin-left:17.4pt;margin-top:118.75pt;width:248.75pt;height:130.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" fillcolor="#323e1a" stroked="f">
                <v:fill opacity="41377f"/>
                <v:shadow on="t" color="black" opacity="22937f" origin=",.5" offset="0,.63889mm"/>
                <v:textbox>
                  <w:txbxContent>
                    <w:p w:rsidR="00CD1396" w:rsidRPr="000F17B2" w:rsidRDefault="00CD1396" w:rsidP="00CD1396">
                      <w:pPr>
                        <w:rPr>
                          <w:lang w:val="en-US"/>
                        </w:rPr>
                      </w:pPr>
                      <w:r w:rsidRPr="00CD1396">
                        <w:rPr>
                          <w:lang w:val="en-US"/>
                        </w:rPr>
                        <w:t xml:space="preserve">The strategic water source areas on the high </w:t>
                      </w:r>
                      <w:proofErr w:type="spellStart"/>
                      <w:r w:rsidRPr="00CD1396">
                        <w:rPr>
                          <w:lang w:val="en-US"/>
                        </w:rPr>
                        <w:t>Soutpansberg</w:t>
                      </w:r>
                      <w:proofErr w:type="spellEnd"/>
                      <w:r w:rsidRPr="00CD1396">
                        <w:rPr>
                          <w:lang w:val="en-US"/>
                        </w:rPr>
                        <w:t xml:space="preserve"> and</w:t>
                      </w:r>
                      <w:r>
                        <w:rPr>
                          <w:lang w:val="en-US"/>
                        </w:rPr>
                        <w:t xml:space="preserve"> </w:t>
                      </w:r>
                      <w:proofErr w:type="spellStart"/>
                      <w:r w:rsidRPr="00CD1396">
                        <w:rPr>
                          <w:lang w:val="en-US"/>
                        </w:rPr>
                        <w:t>Wolksberg</w:t>
                      </w:r>
                      <w:proofErr w:type="spellEnd"/>
                      <w:r w:rsidRPr="00CD1396">
                        <w:rPr>
                          <w:lang w:val="en-US"/>
                        </w:rPr>
                        <w:t xml:space="preserve"> have always held the local people in awe as they provide</w:t>
                      </w:r>
                      <w:r>
                        <w:rPr>
                          <w:lang w:val="en-US"/>
                        </w:rPr>
                        <w:t xml:space="preserve"> </w:t>
                      </w:r>
                      <w:r w:rsidRPr="00CD1396">
                        <w:rPr>
                          <w:lang w:val="en-US"/>
                        </w:rPr>
                        <w:t xml:space="preserve">water to this dry province. Rivers, such as the </w:t>
                      </w:r>
                      <w:proofErr w:type="spellStart"/>
                      <w:r w:rsidRPr="00CD1396">
                        <w:rPr>
                          <w:lang w:val="en-US"/>
                        </w:rPr>
                        <w:t>Luvuvhu</w:t>
                      </w:r>
                      <w:proofErr w:type="spellEnd"/>
                      <w:r w:rsidRPr="00CD1396">
                        <w:rPr>
                          <w:lang w:val="en-US"/>
                        </w:rPr>
                        <w:t xml:space="preserve">, </w:t>
                      </w:r>
                      <w:proofErr w:type="spellStart"/>
                      <w:r w:rsidRPr="00CD1396">
                        <w:rPr>
                          <w:lang w:val="en-US"/>
                        </w:rPr>
                        <w:t>Letaba</w:t>
                      </w:r>
                      <w:proofErr w:type="spellEnd"/>
                      <w:r>
                        <w:rPr>
                          <w:lang w:val="en-US"/>
                        </w:rPr>
                        <w:t xml:space="preserve"> </w:t>
                      </w:r>
                      <w:r w:rsidRPr="00CD1396">
                        <w:rPr>
                          <w:lang w:val="en-US"/>
                        </w:rPr>
                        <w:t xml:space="preserve">and </w:t>
                      </w:r>
                      <w:proofErr w:type="spellStart"/>
                      <w:r w:rsidRPr="00CD1396">
                        <w:rPr>
                          <w:lang w:val="en-US"/>
                        </w:rPr>
                        <w:t>Oliphants</w:t>
                      </w:r>
                      <w:proofErr w:type="spellEnd"/>
                      <w:r w:rsidRPr="00CD1396">
                        <w:rPr>
                          <w:lang w:val="en-US"/>
                        </w:rPr>
                        <w:t xml:space="preserve"> start here and support communities, tourism in the</w:t>
                      </w:r>
                      <w:r>
                        <w:rPr>
                          <w:lang w:val="en-US"/>
                        </w:rPr>
                        <w:t xml:space="preserve"> </w:t>
                      </w:r>
                      <w:r w:rsidRPr="00CD1396">
                        <w:rPr>
                          <w:lang w:val="en-US"/>
                        </w:rPr>
                        <w:t>Kruger National Park and then flow into the mighty Limpopo river</w:t>
                      </w:r>
                      <w:r>
                        <w:rPr>
                          <w:lang w:val="en-US"/>
                        </w:rPr>
                        <w:t xml:space="preserve"> </w:t>
                      </w:r>
                      <w:r w:rsidRPr="00CD1396">
                        <w:rPr>
                          <w:lang w:val="en-US"/>
                        </w:rPr>
                        <w:t>basin and on into Mozambique</w:t>
                      </w:r>
                      <w:r>
                        <w:rPr>
                          <w:lang w:val="en-US"/>
                        </w:rPr>
                        <w:t>.</w:t>
                      </w:r>
                    </w:p>
                  </w:txbxContent>
                </v:textbox>
                <w10:wrap anchory="page"/>
              </v:shape>
            </w:pict>
          </mc:Fallback>
        </mc:AlternateContent>
      </w:r>
      <w:r w:rsidR="00BA18A6">
        <w:rPr>
          <w:noProof/>
          <w:lang w:val="en-US"/>
        </w:rPr>
        <mc:AlternateContent>
          <mc:Choice Requires="wps">
            <w:drawing>
              <wp:anchor distT="0" distB="0" distL="114300" distR="114300" simplePos="0" relativeHeight="251672576" behindDoc="1" locked="0" layoutInCell="1" allowOverlap="1" wp14:anchorId="65D0B249" wp14:editId="125483CC">
                <wp:simplePos x="0" y="0"/>
                <wp:positionH relativeFrom="column">
                  <wp:posOffset>-5080</wp:posOffset>
                </wp:positionH>
                <wp:positionV relativeFrom="paragraph">
                  <wp:posOffset>5772785</wp:posOffset>
                </wp:positionV>
                <wp:extent cx="8894445" cy="635"/>
                <wp:effectExtent l="0" t="0" r="0" b="0"/>
                <wp:wrapTight wrapText="bothSides">
                  <wp:wrapPolygon edited="0">
                    <wp:start x="0" y="0"/>
                    <wp:lineTo x="0" y="21600"/>
                    <wp:lineTo x="21600" y="21600"/>
                    <wp:lineTo x="21600" y="0"/>
                  </wp:wrapPolygon>
                </wp:wrapTight>
                <wp:docPr id="31" name="Text Box 31"/>
                <wp:cNvGraphicFramePr/>
                <a:graphic xmlns:a="http://schemas.openxmlformats.org/drawingml/2006/main">
                  <a:graphicData uri="http://schemas.microsoft.com/office/word/2010/wordprocessingShape">
                    <wps:wsp>
                      <wps:cNvSpPr txBox="1"/>
                      <wps:spPr>
                        <a:xfrm>
                          <a:off x="0" y="0"/>
                          <a:ext cx="8894445" cy="635"/>
                        </a:xfrm>
                        <a:prstGeom prst="rect">
                          <a:avLst/>
                        </a:prstGeom>
                        <a:solidFill>
                          <a:prstClr val="white"/>
                        </a:solidFill>
                        <a:ln>
                          <a:noFill/>
                        </a:ln>
                        <a:effectLst/>
                      </wps:spPr>
                      <wps:txbx>
                        <w:txbxContent>
                          <w:p w:rsidR="00BA18A6" w:rsidRPr="00B72A8B" w:rsidRDefault="00BA18A6" w:rsidP="00BA18A6">
                            <w:pPr>
                              <w:pStyle w:val="Caption"/>
                              <w:rPr>
                                <w:rFonts w:ascii="Arial" w:hAnsi="Arial" w:cs="Arial"/>
                                <w:b/>
                                <w:noProof/>
                                <w:sz w:val="28"/>
                              </w:rPr>
                            </w:pPr>
                            <w:bookmarkStart w:id="31" w:name="_Toc433138602"/>
                            <w:r>
                              <w:t xml:space="preserve">Image </w:t>
                            </w:r>
                            <w:fldSimple w:instr=" SEQ Image \* ARABIC ">
                              <w:r w:rsidR="00F81AD3">
                                <w:rPr>
                                  <w:noProof/>
                                </w:rPr>
                                <w:t>5</w:t>
                              </w:r>
                              <w:bookmarkEnd w:id="31"/>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5D0B249" id="Text Box 31" o:spid="_x0000_s1033" type="#_x0000_t202" style="position:absolute;left:0;text-align:left;margin-left:-.4pt;margin-top:454.55pt;width:700.35pt;height:.05pt;z-index:-2516439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" stroked="f">
                <v:textbox style="mso-fit-shape-to-text:t" inset="0,0,0,0">
                  <w:txbxContent>
                    <w:p w:rsidR="00BA18A6" w:rsidRPr="00B72A8B" w:rsidRDefault="00BA18A6" w:rsidP="00BA18A6">
                      <w:pPr>
                        <w:pStyle w:val="Caption"/>
                        <w:rPr>
                          <w:rFonts w:ascii="Arial" w:hAnsi="Arial" w:cs="Arial"/>
                          <w:b/>
                          <w:noProof/>
                          <w:sz w:val="28"/>
                        </w:rPr>
                      </w:pPr>
                      <w:bookmarkStart w:id="32" w:name="_Toc433138602"/>
                      <w:r>
                        <w:t xml:space="preserve">Image </w:t>
                      </w:r>
                      <w:fldSimple w:instr=" SEQ Image \* ARABIC ">
                        <w:r w:rsidR="00F81AD3">
                          <w:rPr>
                            <w:noProof/>
                          </w:rPr>
                          <w:t>5</w:t>
                        </w:r>
                        <w:bookmarkEnd w:id="32"/>
                      </w:fldSimple>
                    </w:p>
                  </w:txbxContent>
                </v:textbox>
                <w10:wrap type="tight"/>
              </v:shape>
            </w:pict>
          </mc:Fallback>
        </mc:AlternateContent>
      </w:r>
      <w:r>
        <w:rPr>
          <w:noProof/>
          <w:lang w:val="en-US"/>
        </w:rPr>
        <w:drawing>
          <wp:anchor distT="0" distB="0" distL="114300" distR="114300" simplePos="0" relativeHeight="251662336" behindDoc="1" locked="0" layoutInCell="1" allowOverlap="1" wp14:anchorId="4F50E474" wp14:editId="6D590A95">
            <wp:simplePos x="0" y="0"/>
            <wp:positionH relativeFrom="column">
              <wp:posOffset>-5080</wp:posOffset>
            </wp:positionH>
            <wp:positionV relativeFrom="paragraph">
              <wp:posOffset>478790</wp:posOffset>
            </wp:positionV>
            <wp:extent cx="8894445" cy="5236845"/>
            <wp:effectExtent l="0" t="0" r="1905" b="1905"/>
            <wp:wrapTight wrapText="bothSides">
              <wp:wrapPolygon edited="0">
                <wp:start x="0" y="0"/>
                <wp:lineTo x="0" y="21529"/>
                <wp:lineTo x="21558" y="21529"/>
                <wp:lineTo x="21558" y="0"/>
                <wp:lineTo x="0"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email">
                      <a:extLst>
                        <a:ext uri="{28A0092B-C50C-407E-A947-70E740481C1C}">
                          <a14:useLocalDpi xmlns:a14="http://schemas.microsoft.com/office/drawing/2010/main"/>
                        </a:ext>
                      </a:extLst>
                    </a:blip>
                    <a:stretch>
                      <a:fillRect/>
                    </a:stretch>
                  </pic:blipFill>
                  <pic:spPr>
                    <a:xfrm>
                      <a:off x="0" y="0"/>
                      <a:ext cx="8894445" cy="5236845"/>
                    </a:xfrm>
                    <a:prstGeom prst="rect">
                      <a:avLst/>
                    </a:prstGeom>
                  </pic:spPr>
                </pic:pic>
              </a:graphicData>
            </a:graphic>
            <wp14:sizeRelH relativeFrom="page">
              <wp14:pctWidth>0</wp14:pctWidth>
            </wp14:sizeRelH>
            <wp14:sizeRelV relativeFrom="page">
              <wp14:pctHeight>0</wp14:pctHeight>
            </wp14:sizeRelV>
          </wp:anchor>
        </w:drawing>
      </w:r>
      <w:r>
        <w:t>LIMPOPO WATER SOURCE AREAS</w:t>
      </w:r>
      <w:bookmarkEnd w:id="29"/>
      <w:bookmarkEnd w:id="30"/>
    </w:p>
    <w:p w:rsidR="002C671A" w:rsidRDefault="002C671A" w:rsidP="002C671A">
      <w:pPr>
        <w:pStyle w:val="Heading1"/>
        <w:rPr>
          <w:lang w:val="en-GB"/>
        </w:rPr>
      </w:pPr>
      <w:bookmarkStart w:id="33" w:name="_Toc431832532"/>
      <w:bookmarkStart w:id="34" w:name="_Toc431832587"/>
      <w:bookmarkStart w:id="35" w:name="_Toc450225547"/>
      <w:r>
        <w:rPr>
          <w:lang w:val="en-GB"/>
        </w:rPr>
        <w:lastRenderedPageBreak/>
        <w:t>WOLKBERG</w:t>
      </w:r>
      <w:bookmarkEnd w:id="33"/>
      <w:bookmarkEnd w:id="34"/>
      <w:bookmarkEnd w:id="35"/>
    </w:p>
    <w:p w:rsidR="00F77A8D" w:rsidRPr="003F189C" w:rsidRDefault="00F77A8D" w:rsidP="00F77A8D">
      <w:pPr>
        <w:rPr>
          <w:lang w:val="en-GB"/>
        </w:rPr>
      </w:pPr>
      <w:r>
        <w:rPr>
          <w:lang w:val="en-GB"/>
        </w:rPr>
        <w:t>Interesting facts:</w:t>
      </w:r>
    </w:p>
    <w:p w:rsidR="002C671A" w:rsidRPr="002C671A" w:rsidRDefault="002C671A" w:rsidP="00BE66BB">
      <w:pPr>
        <w:pStyle w:val="ListParagraph"/>
        <w:numPr>
          <w:ilvl w:val="0"/>
          <w:numId w:val="6"/>
        </w:numPr>
        <w:rPr>
          <w:lang w:val="en-GB"/>
        </w:rPr>
      </w:pPr>
      <w:r w:rsidRPr="002C671A">
        <w:rPr>
          <w:lang w:val="en-GB"/>
        </w:rPr>
        <w:t xml:space="preserve">The </w:t>
      </w:r>
      <w:proofErr w:type="spellStart"/>
      <w:r w:rsidRPr="002C671A">
        <w:rPr>
          <w:lang w:val="en-GB"/>
        </w:rPr>
        <w:t>Letaba</w:t>
      </w:r>
      <w:proofErr w:type="spellEnd"/>
      <w:r w:rsidRPr="002C671A">
        <w:rPr>
          <w:lang w:val="en-GB"/>
        </w:rPr>
        <w:t xml:space="preserve"> River flows through Kruger National Park, a key tourist attraction, and into Mozambique. It is home to</w:t>
      </w:r>
      <w:r>
        <w:rPr>
          <w:lang w:val="en-GB"/>
        </w:rPr>
        <w:t xml:space="preserve"> </w:t>
      </w:r>
      <w:r w:rsidRPr="002C671A">
        <w:rPr>
          <w:lang w:val="en-GB"/>
        </w:rPr>
        <w:t>hippos, crocodiles and other freshwater life.</w:t>
      </w:r>
    </w:p>
    <w:p w:rsidR="002C671A" w:rsidRDefault="002C671A" w:rsidP="00E21B94">
      <w:pPr>
        <w:pStyle w:val="ListParagraph"/>
        <w:numPr>
          <w:ilvl w:val="0"/>
          <w:numId w:val="6"/>
        </w:numPr>
        <w:rPr>
          <w:lang w:val="en-GB"/>
        </w:rPr>
      </w:pPr>
      <w:r w:rsidRPr="002C671A">
        <w:rPr>
          <w:lang w:val="en-GB"/>
        </w:rPr>
        <w:t>The east-west flowing rivers of the low-veld were part of ancient migration routes for herds of elephants, buffalo and wildebeest across southern Africa.</w:t>
      </w:r>
    </w:p>
    <w:p w:rsidR="002C671A" w:rsidRPr="002C671A" w:rsidRDefault="002C671A" w:rsidP="007A716E">
      <w:pPr>
        <w:pStyle w:val="ListParagraph"/>
        <w:numPr>
          <w:ilvl w:val="0"/>
          <w:numId w:val="6"/>
        </w:numPr>
        <w:rPr>
          <w:lang w:val="en-GB"/>
        </w:rPr>
      </w:pPr>
      <w:r>
        <w:rPr>
          <w:noProof/>
          <w:lang w:val="en-US"/>
        </w:rPr>
        <w:drawing>
          <wp:anchor distT="0" distB="0" distL="114300" distR="114300" simplePos="0" relativeHeight="251675136" behindDoc="1" locked="0" layoutInCell="1" allowOverlap="1" wp14:anchorId="21C7BE63" wp14:editId="06DF9E48">
            <wp:simplePos x="0" y="0"/>
            <wp:positionH relativeFrom="column">
              <wp:posOffset>2870200</wp:posOffset>
            </wp:positionH>
            <wp:positionV relativeFrom="paragraph">
              <wp:posOffset>308437</wp:posOffset>
            </wp:positionV>
            <wp:extent cx="5486400" cy="3200400"/>
            <wp:effectExtent l="0" t="0" r="0" b="0"/>
            <wp:wrapTight wrapText="bothSides">
              <wp:wrapPolygon edited="0">
                <wp:start x="0" y="0"/>
                <wp:lineTo x="0" y="21471"/>
                <wp:lineTo x="21525" y="21471"/>
                <wp:lineTo x="21525" y="0"/>
                <wp:lineTo x="0" y="0"/>
              </wp:wrapPolygon>
            </wp:wrapTight>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page">
              <wp14:pctWidth>0</wp14:pctWidth>
            </wp14:sizeRelH>
            <wp14:sizeRelV relativeFrom="page">
              <wp14:pctHeight>0</wp14:pctHeight>
            </wp14:sizeRelV>
          </wp:anchor>
        </w:drawing>
      </w:r>
      <w:r w:rsidRPr="002C671A">
        <w:t xml:space="preserve"> </w:t>
      </w:r>
      <w:r w:rsidRPr="002C671A">
        <w:rPr>
          <w:lang w:val="en-GB"/>
        </w:rPr>
        <w:t xml:space="preserve">The </w:t>
      </w:r>
      <w:proofErr w:type="spellStart"/>
      <w:r w:rsidRPr="002C671A">
        <w:rPr>
          <w:lang w:val="en-GB"/>
        </w:rPr>
        <w:t>Letaba</w:t>
      </w:r>
      <w:proofErr w:type="spellEnd"/>
      <w:r w:rsidRPr="002C671A">
        <w:rPr>
          <w:lang w:val="en-GB"/>
        </w:rPr>
        <w:t xml:space="preserve"> and </w:t>
      </w:r>
      <w:proofErr w:type="spellStart"/>
      <w:r w:rsidRPr="002C671A">
        <w:rPr>
          <w:lang w:val="en-GB"/>
        </w:rPr>
        <w:t>Olifants</w:t>
      </w:r>
      <w:proofErr w:type="spellEnd"/>
      <w:r w:rsidRPr="002C671A">
        <w:rPr>
          <w:lang w:val="en-GB"/>
        </w:rPr>
        <w:t xml:space="preserve"> rivers eventually flow into the Limpopo, the second longest river in South Africa.</w:t>
      </w:r>
    </w:p>
    <w:tbl>
      <w:tblPr>
        <w:tblStyle w:val="TableGrid"/>
        <w:tblW w:w="0" w:type="auto"/>
        <w:tblLook w:val="04A0" w:firstRow="1" w:lastRow="0" w:firstColumn="1" w:lastColumn="0" w:noHBand="0" w:noVBand="1"/>
      </w:tblPr>
      <w:tblGrid>
        <w:gridCol w:w="3227"/>
      </w:tblGrid>
      <w:tr w:rsidR="002C671A" w:rsidTr="00E92BC8">
        <w:tc>
          <w:tcPr>
            <w:tcW w:w="3227" w:type="dxa"/>
          </w:tcPr>
          <w:p w:rsidR="002C671A" w:rsidRDefault="002C671A" w:rsidP="002C671A">
            <w:pPr>
              <w:tabs>
                <w:tab w:val="left" w:pos="1268"/>
              </w:tabs>
              <w:spacing w:before="60" w:after="60"/>
              <w:rPr>
                <w:lang w:val="en-GB"/>
              </w:rPr>
            </w:pPr>
            <w:r w:rsidRPr="00C96021">
              <w:rPr>
                <w:rStyle w:val="IntenseReference"/>
              </w:rPr>
              <w:t>Province:</w:t>
            </w:r>
            <w:r>
              <w:rPr>
                <w:lang w:val="en-GB"/>
              </w:rPr>
              <w:t xml:space="preserve"> Limpopo</w:t>
            </w:r>
          </w:p>
        </w:tc>
      </w:tr>
      <w:tr w:rsidR="002C671A" w:rsidTr="00E92BC8">
        <w:tc>
          <w:tcPr>
            <w:tcW w:w="3227" w:type="dxa"/>
          </w:tcPr>
          <w:p w:rsidR="002C671A" w:rsidRDefault="002C671A" w:rsidP="00E92BC8">
            <w:pPr>
              <w:tabs>
                <w:tab w:val="left" w:pos="1268"/>
              </w:tabs>
              <w:spacing w:before="60" w:after="60"/>
              <w:rPr>
                <w:lang w:val="en-GB"/>
              </w:rPr>
            </w:pPr>
            <w:r w:rsidRPr="00C96021">
              <w:rPr>
                <w:rStyle w:val="IntenseReference"/>
              </w:rPr>
              <w:t>Level of protection:</w:t>
            </w:r>
            <w:r>
              <w:rPr>
                <w:lang w:val="en-GB"/>
              </w:rPr>
              <w:t xml:space="preserve"> 22%</w:t>
            </w:r>
          </w:p>
        </w:tc>
      </w:tr>
      <w:tr w:rsidR="002C671A" w:rsidTr="00E92BC8">
        <w:tc>
          <w:tcPr>
            <w:tcW w:w="3227" w:type="dxa"/>
          </w:tcPr>
          <w:p w:rsidR="002C671A" w:rsidRDefault="002C671A" w:rsidP="00432398">
            <w:pPr>
              <w:tabs>
                <w:tab w:val="left" w:pos="1268"/>
              </w:tabs>
              <w:spacing w:before="60" w:after="60"/>
              <w:rPr>
                <w:lang w:val="en-GB"/>
              </w:rPr>
            </w:pPr>
            <w:r w:rsidRPr="00C96021">
              <w:rPr>
                <w:rStyle w:val="IntenseReference"/>
              </w:rPr>
              <w:t>Main rivers:</w:t>
            </w:r>
            <w:r>
              <w:rPr>
                <w:lang w:val="en-GB"/>
              </w:rPr>
              <w:t xml:space="preserve"> </w:t>
            </w:r>
            <w:r w:rsidR="00432398" w:rsidRPr="00432398">
              <w:rPr>
                <w:lang w:val="en-GB"/>
              </w:rPr>
              <w:t xml:space="preserve">Middle </w:t>
            </w:r>
            <w:proofErr w:type="spellStart"/>
            <w:r w:rsidR="00432398" w:rsidRPr="00432398">
              <w:rPr>
                <w:lang w:val="en-GB"/>
              </w:rPr>
              <w:t>Letaba</w:t>
            </w:r>
            <w:proofErr w:type="spellEnd"/>
            <w:r w:rsidR="00432398" w:rsidRPr="00432398">
              <w:rPr>
                <w:lang w:val="en-GB"/>
              </w:rPr>
              <w:t>;</w:t>
            </w:r>
            <w:r w:rsidR="00432398">
              <w:rPr>
                <w:lang w:val="en-GB"/>
              </w:rPr>
              <w:t xml:space="preserve"> </w:t>
            </w:r>
            <w:proofErr w:type="spellStart"/>
            <w:r w:rsidR="00432398" w:rsidRPr="00432398">
              <w:rPr>
                <w:lang w:val="en-GB"/>
              </w:rPr>
              <w:t>Ngwabitsi</w:t>
            </w:r>
            <w:proofErr w:type="spellEnd"/>
            <w:r w:rsidR="00432398" w:rsidRPr="00432398">
              <w:rPr>
                <w:lang w:val="en-GB"/>
              </w:rPr>
              <w:t xml:space="preserve">; </w:t>
            </w:r>
            <w:proofErr w:type="spellStart"/>
            <w:r w:rsidR="00432398" w:rsidRPr="00432398">
              <w:rPr>
                <w:lang w:val="en-GB"/>
              </w:rPr>
              <w:t>Olifants</w:t>
            </w:r>
            <w:proofErr w:type="spellEnd"/>
          </w:p>
          <w:p w:rsidR="002C671A" w:rsidRDefault="002C671A" w:rsidP="00432398">
            <w:pPr>
              <w:tabs>
                <w:tab w:val="left" w:pos="1268"/>
              </w:tabs>
              <w:spacing w:before="60" w:after="60"/>
              <w:rPr>
                <w:lang w:val="en-GB"/>
              </w:rPr>
            </w:pPr>
            <w:proofErr w:type="spellStart"/>
            <w:r w:rsidRPr="00C96021">
              <w:rPr>
                <w:rStyle w:val="IntenseReference"/>
              </w:rPr>
              <w:t>Interbasin</w:t>
            </w:r>
            <w:proofErr w:type="spellEnd"/>
            <w:r w:rsidRPr="00C96021">
              <w:rPr>
                <w:rStyle w:val="IntenseReference"/>
              </w:rPr>
              <w:t xml:space="preserve"> Transfer Systems:</w:t>
            </w:r>
            <w:r>
              <w:rPr>
                <w:lang w:val="en-GB"/>
              </w:rPr>
              <w:t xml:space="preserve"> </w:t>
            </w:r>
            <w:proofErr w:type="spellStart"/>
            <w:r w:rsidR="00432398" w:rsidRPr="00432398">
              <w:rPr>
                <w:lang w:val="en-GB"/>
              </w:rPr>
              <w:t>Letaba</w:t>
            </w:r>
            <w:proofErr w:type="spellEnd"/>
            <w:r w:rsidR="00432398" w:rsidRPr="00432398">
              <w:rPr>
                <w:lang w:val="en-GB"/>
              </w:rPr>
              <w:t xml:space="preserve"> to Sand; </w:t>
            </w:r>
            <w:proofErr w:type="spellStart"/>
            <w:r w:rsidR="00432398" w:rsidRPr="00432398">
              <w:rPr>
                <w:lang w:val="en-GB"/>
              </w:rPr>
              <w:t>Olifants</w:t>
            </w:r>
            <w:proofErr w:type="spellEnd"/>
            <w:r w:rsidR="00432398" w:rsidRPr="00432398">
              <w:rPr>
                <w:lang w:val="en-GB"/>
              </w:rPr>
              <w:t xml:space="preserve"> to</w:t>
            </w:r>
            <w:r w:rsidR="00432398">
              <w:rPr>
                <w:lang w:val="en-GB"/>
              </w:rPr>
              <w:t xml:space="preserve"> </w:t>
            </w:r>
            <w:r w:rsidR="00432398" w:rsidRPr="00432398">
              <w:rPr>
                <w:lang w:val="en-GB"/>
              </w:rPr>
              <w:t>Sand Basin</w:t>
            </w:r>
          </w:p>
          <w:p w:rsidR="002C671A" w:rsidRDefault="002C671A" w:rsidP="00432398">
            <w:pPr>
              <w:tabs>
                <w:tab w:val="left" w:pos="1268"/>
              </w:tabs>
              <w:spacing w:before="60" w:after="60"/>
              <w:rPr>
                <w:lang w:val="en-GB"/>
              </w:rPr>
            </w:pPr>
            <w:r w:rsidRPr="00C96021">
              <w:rPr>
                <w:rStyle w:val="IntenseReference"/>
              </w:rPr>
              <w:t>Dams:</w:t>
            </w:r>
            <w:r>
              <w:rPr>
                <w:lang w:val="en-GB"/>
              </w:rPr>
              <w:t xml:space="preserve"> </w:t>
            </w:r>
            <w:r w:rsidR="00432398" w:rsidRPr="00432398">
              <w:rPr>
                <w:lang w:val="en-GB"/>
              </w:rPr>
              <w:t>Tzaneen; Ebenezer;</w:t>
            </w:r>
            <w:r w:rsidR="00432398">
              <w:rPr>
                <w:lang w:val="en-GB"/>
              </w:rPr>
              <w:t xml:space="preserve"> </w:t>
            </w:r>
            <w:proofErr w:type="spellStart"/>
            <w:r w:rsidR="00432398" w:rsidRPr="00432398">
              <w:rPr>
                <w:lang w:val="en-GB"/>
              </w:rPr>
              <w:t>Magoebaskloof</w:t>
            </w:r>
            <w:proofErr w:type="spellEnd"/>
            <w:r w:rsidR="00432398" w:rsidRPr="00432398">
              <w:rPr>
                <w:lang w:val="en-GB"/>
              </w:rPr>
              <w:t>, Cramer;</w:t>
            </w:r>
            <w:r w:rsidR="00432398">
              <w:rPr>
                <w:lang w:val="en-GB"/>
              </w:rPr>
              <w:t xml:space="preserve"> </w:t>
            </w:r>
            <w:r w:rsidR="00432398" w:rsidRPr="00432398">
              <w:rPr>
                <w:lang w:val="en-GB"/>
              </w:rPr>
              <w:t xml:space="preserve">Middle </w:t>
            </w:r>
            <w:proofErr w:type="spellStart"/>
            <w:r w:rsidR="00432398" w:rsidRPr="00432398">
              <w:rPr>
                <w:lang w:val="en-GB"/>
              </w:rPr>
              <w:t>Letaba</w:t>
            </w:r>
            <w:proofErr w:type="spellEnd"/>
            <w:r w:rsidR="00432398" w:rsidRPr="00432398">
              <w:rPr>
                <w:lang w:val="en-GB"/>
              </w:rPr>
              <w:t xml:space="preserve">; </w:t>
            </w:r>
            <w:proofErr w:type="spellStart"/>
            <w:r w:rsidR="00432398" w:rsidRPr="00432398">
              <w:rPr>
                <w:lang w:val="en-GB"/>
              </w:rPr>
              <w:t>Phalaborwa</w:t>
            </w:r>
            <w:proofErr w:type="spellEnd"/>
            <w:r w:rsidR="00432398">
              <w:rPr>
                <w:lang w:val="en-GB"/>
              </w:rPr>
              <w:t xml:space="preserve"> </w:t>
            </w:r>
            <w:r w:rsidR="00432398" w:rsidRPr="00432398">
              <w:rPr>
                <w:lang w:val="en-GB"/>
              </w:rPr>
              <w:t>Barrage</w:t>
            </w:r>
          </w:p>
          <w:p w:rsidR="002C671A" w:rsidRDefault="002C671A" w:rsidP="00E92BC8">
            <w:pPr>
              <w:tabs>
                <w:tab w:val="left" w:pos="1268"/>
              </w:tabs>
              <w:spacing w:before="60" w:after="60"/>
              <w:rPr>
                <w:lang w:val="en-GB"/>
              </w:rPr>
            </w:pPr>
            <w:proofErr w:type="spellStart"/>
            <w:r w:rsidRPr="00C96021">
              <w:rPr>
                <w:rStyle w:val="IntenseReference"/>
              </w:rPr>
              <w:t>Ramsar</w:t>
            </w:r>
            <w:proofErr w:type="spellEnd"/>
            <w:r w:rsidRPr="00C96021">
              <w:rPr>
                <w:rStyle w:val="IntenseReference"/>
              </w:rPr>
              <w:t xml:space="preserve"> Site(s):</w:t>
            </w:r>
            <w:r>
              <w:rPr>
                <w:lang w:val="en-GB"/>
              </w:rPr>
              <w:t xml:space="preserve"> </w:t>
            </w:r>
            <w:r w:rsidRPr="00CD1396">
              <w:rPr>
                <w:lang w:val="en-GB"/>
              </w:rPr>
              <w:t>None</w:t>
            </w:r>
          </w:p>
          <w:p w:rsidR="002C671A" w:rsidRDefault="002C671A" w:rsidP="00432398">
            <w:pPr>
              <w:tabs>
                <w:tab w:val="left" w:pos="1268"/>
              </w:tabs>
              <w:spacing w:before="60" w:after="60"/>
              <w:rPr>
                <w:lang w:val="en-GB"/>
              </w:rPr>
            </w:pPr>
            <w:r w:rsidRPr="00C96021">
              <w:rPr>
                <w:rStyle w:val="IntenseReference"/>
              </w:rPr>
              <w:t>Protected areas</w:t>
            </w:r>
            <w:r w:rsidRPr="000B5252">
              <w:rPr>
                <w:rStyle w:val="IntenseReference"/>
              </w:rPr>
              <w:t xml:space="preserve">: </w:t>
            </w:r>
            <w:proofErr w:type="spellStart"/>
            <w:r w:rsidR="00432398" w:rsidRPr="00432398">
              <w:rPr>
                <w:lang w:val="en-GB"/>
              </w:rPr>
              <w:t>Wolkberg</w:t>
            </w:r>
            <w:proofErr w:type="spellEnd"/>
            <w:r w:rsidR="00432398">
              <w:rPr>
                <w:lang w:val="en-GB"/>
              </w:rPr>
              <w:t xml:space="preserve"> </w:t>
            </w:r>
            <w:r w:rsidR="00432398" w:rsidRPr="00432398">
              <w:rPr>
                <w:lang w:val="en-GB"/>
              </w:rPr>
              <w:t>(</w:t>
            </w:r>
            <w:proofErr w:type="spellStart"/>
            <w:r w:rsidR="00432398" w:rsidRPr="00432398">
              <w:rPr>
                <w:lang w:val="en-GB"/>
              </w:rPr>
              <w:t>Serals</w:t>
            </w:r>
            <w:proofErr w:type="spellEnd"/>
            <w:r w:rsidR="00432398" w:rsidRPr="00432398">
              <w:rPr>
                <w:lang w:val="en-GB"/>
              </w:rPr>
              <w:t>) Wilderness Area;</w:t>
            </w:r>
            <w:r w:rsidR="00432398">
              <w:rPr>
                <w:lang w:val="en-GB"/>
              </w:rPr>
              <w:t xml:space="preserve"> </w:t>
            </w:r>
            <w:proofErr w:type="spellStart"/>
            <w:r w:rsidR="00432398" w:rsidRPr="00432398">
              <w:rPr>
                <w:lang w:val="en-GB"/>
              </w:rPr>
              <w:t>Legalameetse</w:t>
            </w:r>
            <w:proofErr w:type="spellEnd"/>
            <w:r w:rsidR="00432398" w:rsidRPr="00432398">
              <w:rPr>
                <w:lang w:val="en-GB"/>
              </w:rPr>
              <w:t xml:space="preserve"> Nature</w:t>
            </w:r>
            <w:r w:rsidR="00432398">
              <w:rPr>
                <w:lang w:val="en-GB"/>
              </w:rPr>
              <w:t xml:space="preserve"> </w:t>
            </w:r>
            <w:r w:rsidR="00432398" w:rsidRPr="00432398">
              <w:rPr>
                <w:lang w:val="en-GB"/>
              </w:rPr>
              <w:t xml:space="preserve">Reserve; </w:t>
            </w:r>
            <w:proofErr w:type="spellStart"/>
            <w:r w:rsidR="00432398" w:rsidRPr="00432398">
              <w:rPr>
                <w:lang w:val="en-GB"/>
              </w:rPr>
              <w:t>Bewaarkloof</w:t>
            </w:r>
            <w:proofErr w:type="spellEnd"/>
            <w:r w:rsidR="00432398" w:rsidRPr="00432398">
              <w:rPr>
                <w:lang w:val="en-GB"/>
              </w:rPr>
              <w:t xml:space="preserve"> Nature</w:t>
            </w:r>
            <w:r w:rsidR="00432398">
              <w:rPr>
                <w:lang w:val="en-GB"/>
              </w:rPr>
              <w:t xml:space="preserve"> </w:t>
            </w:r>
            <w:r w:rsidR="00432398" w:rsidRPr="00432398">
              <w:rPr>
                <w:lang w:val="en-GB"/>
              </w:rPr>
              <w:t xml:space="preserve">Reserve; </w:t>
            </w:r>
            <w:proofErr w:type="spellStart"/>
            <w:r w:rsidR="00432398" w:rsidRPr="00432398">
              <w:rPr>
                <w:lang w:val="en-GB"/>
              </w:rPr>
              <w:t>Wolkberg</w:t>
            </w:r>
            <w:proofErr w:type="spellEnd"/>
            <w:r w:rsidR="00432398" w:rsidRPr="00432398">
              <w:rPr>
                <w:lang w:val="en-GB"/>
              </w:rPr>
              <w:t xml:space="preserve"> Caves</w:t>
            </w:r>
            <w:r w:rsidR="00432398">
              <w:rPr>
                <w:lang w:val="en-GB"/>
              </w:rPr>
              <w:t xml:space="preserve"> </w:t>
            </w:r>
            <w:r w:rsidR="00432398" w:rsidRPr="00432398">
              <w:rPr>
                <w:lang w:val="en-GB"/>
              </w:rPr>
              <w:t>Nature Reserve</w:t>
            </w:r>
          </w:p>
          <w:p w:rsidR="002C671A" w:rsidRDefault="002C671A" w:rsidP="00E92BC8">
            <w:pPr>
              <w:tabs>
                <w:tab w:val="left" w:pos="1268"/>
              </w:tabs>
              <w:spacing w:before="60" w:after="60"/>
              <w:rPr>
                <w:lang w:val="en-GB"/>
              </w:rPr>
            </w:pPr>
            <w:r w:rsidRPr="00C96021">
              <w:rPr>
                <w:rStyle w:val="IntenseReference"/>
              </w:rPr>
              <w:t>Threats:</w:t>
            </w:r>
            <w:r>
              <w:rPr>
                <w:lang w:val="en-GB"/>
              </w:rPr>
              <w:t xml:space="preserve"> </w:t>
            </w:r>
            <w:r w:rsidRPr="00234627">
              <w:rPr>
                <w:lang w:val="en-GB"/>
              </w:rPr>
              <w:t>large-scale</w:t>
            </w:r>
            <w:r>
              <w:rPr>
                <w:lang w:val="en-GB"/>
              </w:rPr>
              <w:t xml:space="preserve"> plantations</w:t>
            </w:r>
            <w:r w:rsidRPr="00234627">
              <w:rPr>
                <w:lang w:val="en-GB"/>
              </w:rPr>
              <w:t>;</w:t>
            </w:r>
            <w:r>
              <w:rPr>
                <w:lang w:val="en-GB"/>
              </w:rPr>
              <w:t xml:space="preserve"> </w:t>
            </w:r>
            <w:r w:rsidRPr="00234627">
              <w:rPr>
                <w:lang w:val="en-GB"/>
              </w:rPr>
              <w:t>land degradation</w:t>
            </w:r>
            <w:r w:rsidR="00432398">
              <w:rPr>
                <w:lang w:val="en-GB"/>
              </w:rPr>
              <w:t>; climate change</w:t>
            </w:r>
          </w:p>
        </w:tc>
      </w:tr>
    </w:tbl>
    <w:p w:rsidR="005F5C15" w:rsidRDefault="002C671A" w:rsidP="00DE58A8">
      <w:pPr>
        <w:tabs>
          <w:tab w:val="left" w:pos="1268"/>
        </w:tabs>
        <w:rPr>
          <w:lang w:val="en-GB"/>
        </w:rPr>
      </w:pPr>
      <w:r>
        <w:rPr>
          <w:lang w:val="en-GB"/>
        </w:rPr>
        <w:t xml:space="preserve"> </w:t>
      </w:r>
      <w:r w:rsidR="005F5C15">
        <w:rPr>
          <w:lang w:val="en-GB"/>
        </w:rPr>
        <w:br w:type="page"/>
      </w:r>
    </w:p>
    <w:p w:rsidR="002C671A" w:rsidRDefault="005F5C15" w:rsidP="005F5C15">
      <w:pPr>
        <w:pStyle w:val="Water"/>
        <w:rPr>
          <w:lang w:val="en-GB"/>
        </w:rPr>
      </w:pPr>
      <w:bookmarkStart w:id="36" w:name="_Toc431832533"/>
      <w:bookmarkStart w:id="37" w:name="_Toc431832588"/>
      <w:r>
        <w:rPr>
          <w:lang w:val="en-GB"/>
        </w:rPr>
        <w:lastRenderedPageBreak/>
        <w:t>PROTECTING SOUTH AFRICA'S WATER SOURCE AREAS</w:t>
      </w:r>
      <w:bookmarkEnd w:id="36"/>
      <w:bookmarkEnd w:id="37"/>
    </w:p>
    <w:p w:rsidR="002C12BE" w:rsidRDefault="005F5C15" w:rsidP="005F5C15">
      <w:pPr>
        <w:rPr>
          <w:lang w:val="en-GB"/>
        </w:rPr>
      </w:pPr>
      <w:r w:rsidRPr="005F5C15">
        <w:rPr>
          <w:lang w:val="en-GB"/>
        </w:rPr>
        <w:t>Three quarters of South Africans</w:t>
      </w:r>
      <w:r>
        <w:rPr>
          <w:lang w:val="en-GB"/>
        </w:rPr>
        <w:t xml:space="preserve"> </w:t>
      </w:r>
      <w:r w:rsidRPr="005F5C15">
        <w:rPr>
          <w:lang w:val="en-GB"/>
        </w:rPr>
        <w:t>can turn on a tap and receive good</w:t>
      </w:r>
      <w:r>
        <w:rPr>
          <w:lang w:val="en-GB"/>
        </w:rPr>
        <w:t xml:space="preserve"> </w:t>
      </w:r>
      <w:r w:rsidRPr="005F5C15">
        <w:rPr>
          <w:lang w:val="en-GB"/>
        </w:rPr>
        <w:t>quality drinking water. Because our</w:t>
      </w:r>
      <w:r>
        <w:rPr>
          <w:lang w:val="en-GB"/>
        </w:rPr>
        <w:t xml:space="preserve"> </w:t>
      </w:r>
      <w:r w:rsidRPr="005F5C15">
        <w:rPr>
          <w:lang w:val="en-GB"/>
        </w:rPr>
        <w:t>needs for water are met, we tend to</w:t>
      </w:r>
      <w:r>
        <w:rPr>
          <w:lang w:val="en-GB"/>
        </w:rPr>
        <w:t xml:space="preserve"> </w:t>
      </w:r>
      <w:r w:rsidRPr="005F5C15">
        <w:rPr>
          <w:lang w:val="en-GB"/>
        </w:rPr>
        <w:t>not think about where our water has</w:t>
      </w:r>
      <w:r>
        <w:rPr>
          <w:lang w:val="en-GB"/>
        </w:rPr>
        <w:t xml:space="preserve"> </w:t>
      </w:r>
      <w:r w:rsidRPr="005F5C15">
        <w:rPr>
          <w:lang w:val="en-GB"/>
        </w:rPr>
        <w:t xml:space="preserve">come from and </w:t>
      </w:r>
      <w:r w:rsidRPr="00DE58A8">
        <w:rPr>
          <w:highlight w:val="magenta"/>
          <w:lang w:val="en-GB"/>
        </w:rPr>
        <w:t>the journey it has taken to reach us</w:t>
      </w:r>
      <w:r w:rsidRPr="005F5C15">
        <w:rPr>
          <w:lang w:val="en-GB"/>
        </w:rPr>
        <w:t>.</w:t>
      </w:r>
    </w:p>
    <w:p w:rsidR="005F5C15" w:rsidRPr="005F5C15" w:rsidRDefault="005F5C15" w:rsidP="005F5C15">
      <w:pPr>
        <w:tabs>
          <w:tab w:val="left" w:pos="1268"/>
        </w:tabs>
        <w:rPr>
          <w:lang w:val="en-GB"/>
        </w:rPr>
      </w:pPr>
      <w:r w:rsidRPr="005F5C15">
        <w:rPr>
          <w:lang w:val="en-GB"/>
        </w:rPr>
        <w:t>Most Cape Town residents don’t realise that their water is a blend of Table Mountain</w:t>
      </w:r>
      <w:r>
        <w:rPr>
          <w:lang w:val="en-GB"/>
        </w:rPr>
        <w:t xml:space="preserve"> </w:t>
      </w:r>
      <w:r w:rsidRPr="005F5C15">
        <w:rPr>
          <w:lang w:val="en-GB"/>
        </w:rPr>
        <w:t xml:space="preserve">springs, Boland Mountain Rivers and water from the </w:t>
      </w:r>
      <w:proofErr w:type="spellStart"/>
      <w:r w:rsidRPr="005F5C15">
        <w:rPr>
          <w:lang w:val="en-GB"/>
        </w:rPr>
        <w:t>Breede</w:t>
      </w:r>
      <w:proofErr w:type="spellEnd"/>
      <w:r w:rsidRPr="005F5C15">
        <w:rPr>
          <w:lang w:val="en-GB"/>
        </w:rPr>
        <w:t xml:space="preserve"> valley. Similarly,</w:t>
      </w:r>
      <w:r>
        <w:rPr>
          <w:lang w:val="en-GB"/>
        </w:rPr>
        <w:t xml:space="preserve"> </w:t>
      </w:r>
      <w:r w:rsidRPr="005F5C15">
        <w:rPr>
          <w:lang w:val="en-GB"/>
        </w:rPr>
        <w:t>most residents in Gauteng are not aware that they receive water that has been</w:t>
      </w:r>
      <w:r>
        <w:rPr>
          <w:lang w:val="en-GB"/>
        </w:rPr>
        <w:t xml:space="preserve"> </w:t>
      </w:r>
      <w:r w:rsidRPr="005F5C15">
        <w:rPr>
          <w:lang w:val="en-GB"/>
        </w:rPr>
        <w:t xml:space="preserve">pumped uphill from the catchments in Mpumalanga Drakensberg, the </w:t>
      </w:r>
      <w:proofErr w:type="spellStart"/>
      <w:r w:rsidRPr="005F5C15">
        <w:rPr>
          <w:lang w:val="en-GB"/>
        </w:rPr>
        <w:t>Enkangala</w:t>
      </w:r>
      <w:proofErr w:type="spellEnd"/>
      <w:r>
        <w:rPr>
          <w:lang w:val="en-GB"/>
        </w:rPr>
        <w:t xml:space="preserve"> </w:t>
      </w:r>
      <w:r w:rsidRPr="005F5C15">
        <w:rPr>
          <w:lang w:val="en-GB"/>
        </w:rPr>
        <w:t>Drakensberg and Lesotho.</w:t>
      </w:r>
    </w:p>
    <w:p w:rsidR="005F5C15" w:rsidRPr="005F5C15" w:rsidRDefault="005F5C15" w:rsidP="005F5C15">
      <w:pPr>
        <w:tabs>
          <w:tab w:val="left" w:pos="1268"/>
        </w:tabs>
        <w:rPr>
          <w:lang w:val="en-GB"/>
        </w:rPr>
      </w:pPr>
      <w:r w:rsidRPr="005F5C15">
        <w:rPr>
          <w:lang w:val="en-GB"/>
        </w:rPr>
        <w:t>South Africa’s earliest inhabitants have always recognised the value of water. Our</w:t>
      </w:r>
      <w:r>
        <w:rPr>
          <w:lang w:val="en-GB"/>
        </w:rPr>
        <w:t xml:space="preserve"> </w:t>
      </w:r>
      <w:r w:rsidRPr="005F5C15">
        <w:rPr>
          <w:lang w:val="en-GB"/>
        </w:rPr>
        <w:t xml:space="preserve">oldest </w:t>
      </w:r>
      <w:proofErr w:type="spellStart"/>
      <w:r w:rsidRPr="005F5C15">
        <w:rPr>
          <w:lang w:val="en-GB"/>
        </w:rPr>
        <w:t>Khoi</w:t>
      </w:r>
      <w:proofErr w:type="spellEnd"/>
      <w:r w:rsidRPr="005F5C15">
        <w:rPr>
          <w:lang w:val="en-GB"/>
        </w:rPr>
        <w:t xml:space="preserve">-San names for many settlements reflect the importance of water: </w:t>
      </w:r>
      <w:proofErr w:type="spellStart"/>
      <w:r w:rsidRPr="005F5C15">
        <w:rPr>
          <w:lang w:val="en-GB"/>
        </w:rPr>
        <w:t>Camissa</w:t>
      </w:r>
      <w:proofErr w:type="spellEnd"/>
      <w:r>
        <w:rPr>
          <w:lang w:val="en-GB"/>
        </w:rPr>
        <w:t xml:space="preserve"> </w:t>
      </w:r>
      <w:r w:rsidRPr="005F5C15">
        <w:rPr>
          <w:lang w:val="en-GB"/>
        </w:rPr>
        <w:t xml:space="preserve">– place of sweet waters (Cape Town); </w:t>
      </w:r>
      <w:proofErr w:type="spellStart"/>
      <w:r w:rsidRPr="005F5C15">
        <w:rPr>
          <w:lang w:val="en-GB"/>
        </w:rPr>
        <w:t>Gariep</w:t>
      </w:r>
      <w:proofErr w:type="spellEnd"/>
      <w:r w:rsidRPr="005F5C15">
        <w:rPr>
          <w:lang w:val="en-GB"/>
        </w:rPr>
        <w:t xml:space="preserve"> – great water, </w:t>
      </w:r>
      <w:proofErr w:type="spellStart"/>
      <w:r w:rsidRPr="005F5C15">
        <w:rPr>
          <w:lang w:val="en-GB"/>
        </w:rPr>
        <w:t>Tsitsikamma</w:t>
      </w:r>
      <w:proofErr w:type="spellEnd"/>
      <w:r w:rsidRPr="005F5C15">
        <w:rPr>
          <w:lang w:val="en-GB"/>
        </w:rPr>
        <w:t xml:space="preserve"> – place of</w:t>
      </w:r>
      <w:r>
        <w:rPr>
          <w:lang w:val="en-GB"/>
        </w:rPr>
        <w:t xml:space="preserve"> </w:t>
      </w:r>
      <w:r w:rsidRPr="005F5C15">
        <w:rPr>
          <w:lang w:val="en-GB"/>
        </w:rPr>
        <w:t>abundant waters. But now our water comes from source areas that are often far away;</w:t>
      </w:r>
      <w:r>
        <w:rPr>
          <w:lang w:val="en-GB"/>
        </w:rPr>
        <w:t xml:space="preserve"> </w:t>
      </w:r>
      <w:r w:rsidRPr="005F5C15">
        <w:rPr>
          <w:lang w:val="en-GB"/>
        </w:rPr>
        <w:t>we are disconnected from the natural sources by kilometres of pipes and distribution</w:t>
      </w:r>
      <w:r>
        <w:rPr>
          <w:lang w:val="en-GB"/>
        </w:rPr>
        <w:t xml:space="preserve"> </w:t>
      </w:r>
      <w:r w:rsidRPr="005F5C15">
        <w:rPr>
          <w:lang w:val="en-GB"/>
        </w:rPr>
        <w:t xml:space="preserve">networks. Most of us do not know whether our local </w:t>
      </w:r>
      <w:proofErr w:type="spellStart"/>
      <w:r w:rsidRPr="005F5C15">
        <w:rPr>
          <w:lang w:val="en-GB"/>
        </w:rPr>
        <w:t>vleis</w:t>
      </w:r>
      <w:proofErr w:type="spellEnd"/>
      <w:r w:rsidRPr="005F5C15">
        <w:rPr>
          <w:lang w:val="en-GB"/>
        </w:rPr>
        <w:t xml:space="preserve"> and streams are healthy. It’s</w:t>
      </w:r>
      <w:r>
        <w:rPr>
          <w:lang w:val="en-GB"/>
        </w:rPr>
        <w:t xml:space="preserve"> </w:t>
      </w:r>
      <w:r w:rsidRPr="005F5C15">
        <w:rPr>
          <w:lang w:val="en-GB"/>
        </w:rPr>
        <w:t>important that we reconnect with our sources of our water and ensure that they are</w:t>
      </w:r>
      <w:r>
        <w:rPr>
          <w:lang w:val="en-GB"/>
        </w:rPr>
        <w:t xml:space="preserve"> </w:t>
      </w:r>
      <w:r w:rsidRPr="005F5C15">
        <w:rPr>
          <w:lang w:val="en-GB"/>
        </w:rPr>
        <w:t>adequately protected. We need to stand up for our right to a healthy environment and</w:t>
      </w:r>
      <w:r>
        <w:rPr>
          <w:lang w:val="en-GB"/>
        </w:rPr>
        <w:t xml:space="preserve"> </w:t>
      </w:r>
      <w:r w:rsidRPr="005F5C15">
        <w:rPr>
          <w:lang w:val="en-GB"/>
        </w:rPr>
        <w:t>the rights of the next generation to inherit a country with intact water source areas.</w:t>
      </w:r>
    </w:p>
    <w:p w:rsidR="005F5C15" w:rsidRPr="005F5C15" w:rsidRDefault="005F5C15" w:rsidP="005F5C15">
      <w:pPr>
        <w:tabs>
          <w:tab w:val="left" w:pos="1268"/>
        </w:tabs>
        <w:rPr>
          <w:lang w:val="en-GB"/>
        </w:rPr>
      </w:pPr>
      <w:r w:rsidRPr="005F5C15">
        <w:rPr>
          <w:lang w:val="en-GB"/>
        </w:rPr>
        <w:t>Many levels of competent government are required to ensure the strategic policies and</w:t>
      </w:r>
      <w:r>
        <w:rPr>
          <w:lang w:val="en-GB"/>
        </w:rPr>
        <w:t xml:space="preserve"> </w:t>
      </w:r>
      <w:r w:rsidRPr="005F5C15">
        <w:rPr>
          <w:lang w:val="en-GB"/>
        </w:rPr>
        <w:t>planning, effective implementation of protective measures and coordinated regulation</w:t>
      </w:r>
      <w:r>
        <w:rPr>
          <w:lang w:val="en-GB"/>
        </w:rPr>
        <w:t xml:space="preserve"> </w:t>
      </w:r>
      <w:r w:rsidRPr="005F5C15">
        <w:rPr>
          <w:lang w:val="en-GB"/>
        </w:rPr>
        <w:t>of water-users. This includes the National Planning Commission, the Department of</w:t>
      </w:r>
      <w:r>
        <w:rPr>
          <w:lang w:val="en-GB"/>
        </w:rPr>
        <w:t xml:space="preserve"> </w:t>
      </w:r>
      <w:r w:rsidRPr="005F5C15">
        <w:rPr>
          <w:lang w:val="en-GB"/>
        </w:rPr>
        <w:t>Water Affairs and impacting departments such as Agriculture, Forestry, Fisheries;</w:t>
      </w:r>
      <w:r>
        <w:rPr>
          <w:lang w:val="en-GB"/>
        </w:rPr>
        <w:t xml:space="preserve"> </w:t>
      </w:r>
      <w:r w:rsidRPr="005F5C15">
        <w:rPr>
          <w:lang w:val="en-GB"/>
        </w:rPr>
        <w:t>Rural Development and Land Reform, Mineral Resources as well as the Environmental</w:t>
      </w:r>
      <w:r>
        <w:rPr>
          <w:lang w:val="en-GB"/>
        </w:rPr>
        <w:t xml:space="preserve"> </w:t>
      </w:r>
      <w:r w:rsidRPr="005F5C15">
        <w:rPr>
          <w:lang w:val="en-GB"/>
        </w:rPr>
        <w:t>Affairs Department.</w:t>
      </w:r>
    </w:p>
    <w:p w:rsidR="005F5C15" w:rsidRPr="005F5C15" w:rsidRDefault="005F5C15" w:rsidP="005F5C15">
      <w:pPr>
        <w:tabs>
          <w:tab w:val="left" w:pos="1268"/>
        </w:tabs>
        <w:rPr>
          <w:lang w:val="en-GB"/>
        </w:rPr>
      </w:pPr>
      <w:r w:rsidRPr="005F5C15">
        <w:rPr>
          <w:lang w:val="en-GB"/>
        </w:rPr>
        <w:t>The private sector is also starting to play a more active role through water stewardship</w:t>
      </w:r>
      <w:r>
        <w:rPr>
          <w:lang w:val="en-GB"/>
        </w:rPr>
        <w:t xml:space="preserve"> </w:t>
      </w:r>
      <w:r w:rsidRPr="005F5C15">
        <w:rPr>
          <w:lang w:val="en-GB"/>
        </w:rPr>
        <w:t>and investing in ecological infrastructure and catchment restoration. WWF South</w:t>
      </w:r>
      <w:r>
        <w:rPr>
          <w:lang w:val="en-GB"/>
        </w:rPr>
        <w:t xml:space="preserve"> </w:t>
      </w:r>
      <w:r w:rsidRPr="005F5C15">
        <w:rPr>
          <w:lang w:val="en-GB"/>
        </w:rPr>
        <w:t>Africa enables corporates, farmers and other water users to cooperate with one another</w:t>
      </w:r>
      <w:r>
        <w:rPr>
          <w:lang w:val="en-GB"/>
        </w:rPr>
        <w:t xml:space="preserve"> </w:t>
      </w:r>
      <w:r w:rsidRPr="005F5C15">
        <w:rPr>
          <w:lang w:val="en-GB"/>
        </w:rPr>
        <w:t>to invest in their source areas and reduce water risk. Several other NGOs, such as</w:t>
      </w:r>
      <w:r>
        <w:rPr>
          <w:lang w:val="en-GB"/>
        </w:rPr>
        <w:t xml:space="preserve"> </w:t>
      </w:r>
      <w:r w:rsidRPr="005F5C15">
        <w:rPr>
          <w:lang w:val="en-GB"/>
        </w:rPr>
        <w:t>the Wildlife and Environment Society of South Africa (WESSA) and the Centre for</w:t>
      </w:r>
      <w:r>
        <w:rPr>
          <w:lang w:val="en-GB"/>
        </w:rPr>
        <w:t xml:space="preserve"> </w:t>
      </w:r>
      <w:r w:rsidRPr="005F5C15">
        <w:rPr>
          <w:lang w:val="en-GB"/>
        </w:rPr>
        <w:t>Environmental Rights (CER) are also actively bringing people together and building</w:t>
      </w:r>
      <w:r>
        <w:rPr>
          <w:lang w:val="en-GB"/>
        </w:rPr>
        <w:t xml:space="preserve"> </w:t>
      </w:r>
      <w:r w:rsidRPr="005F5C15">
        <w:rPr>
          <w:lang w:val="en-GB"/>
        </w:rPr>
        <w:t>local capacity to care for our water resources.</w:t>
      </w:r>
    </w:p>
    <w:p w:rsidR="005F5C15" w:rsidRDefault="005F5C15" w:rsidP="002953AC">
      <w:pPr>
        <w:tabs>
          <w:tab w:val="left" w:pos="1268"/>
        </w:tabs>
        <w:rPr>
          <w:lang w:val="en-GB"/>
        </w:rPr>
      </w:pPr>
      <w:r w:rsidRPr="005F5C15">
        <w:rPr>
          <w:lang w:val="en-GB"/>
        </w:rPr>
        <w:t>There is plenty of scope to be an active water citizen in South Africa and to do your</w:t>
      </w:r>
      <w:r>
        <w:rPr>
          <w:lang w:val="en-GB"/>
        </w:rPr>
        <w:t xml:space="preserve"> </w:t>
      </w:r>
      <w:r w:rsidRPr="005F5C15">
        <w:rPr>
          <w:lang w:val="en-GB"/>
        </w:rPr>
        <w:t>part to protect our water source areas, rivers, and wetlands. Find out where your</w:t>
      </w:r>
      <w:r>
        <w:rPr>
          <w:lang w:val="en-GB"/>
        </w:rPr>
        <w:t xml:space="preserve"> </w:t>
      </w:r>
      <w:r w:rsidRPr="005F5C15">
        <w:rPr>
          <w:lang w:val="en-GB"/>
        </w:rPr>
        <w:t xml:space="preserve">water comes from and begin your own journey of water. </w:t>
      </w:r>
    </w:p>
    <w:p w:rsidR="00EE18FF" w:rsidRDefault="00EE18FF">
      <w:pPr>
        <w:rPr>
          <w:lang w:val="en-GB"/>
        </w:rPr>
      </w:pPr>
      <w:bookmarkStart w:id="38" w:name="_Toc431832534"/>
      <w:bookmarkStart w:id="39" w:name="_Toc431832589"/>
      <w:r>
        <w:rPr>
          <w:lang w:val="en-GB"/>
        </w:rPr>
        <w:br w:type="page"/>
      </w:r>
    </w:p>
    <w:p w:rsidR="00EE18FF" w:rsidRDefault="00EE18FF" w:rsidP="00B174A0">
      <w:pPr>
        <w:pStyle w:val="Heading"/>
      </w:pPr>
      <w:r w:rsidRPr="00185E83">
        <w:rPr>
          <w:highlight w:val="yellow"/>
        </w:rPr>
        <w:lastRenderedPageBreak/>
        <w:t>TABLE OF FIGURES</w:t>
      </w:r>
    </w:p>
    <w:p w:rsidR="00650B42" w:rsidRDefault="00650B42">
      <w:pPr>
        <w:pStyle w:val="TableofFigures"/>
        <w:tabs>
          <w:tab w:val="right" w:leader="dot" w:pos="13880"/>
        </w:tabs>
        <w:rPr>
          <w:lang w:val="en-GB"/>
        </w:rPr>
      </w:pPr>
    </w:p>
    <w:p w:rsidR="003E0C92" w:rsidRDefault="003E0C92">
      <w:pPr>
        <w:pStyle w:val="TableofFigures"/>
        <w:tabs>
          <w:tab w:val="right" w:leader="dot" w:pos="13880"/>
        </w:tabs>
        <w:rPr>
          <w:rFonts w:eastAsiaTheme="minorEastAsia"/>
          <w:noProof/>
          <w:lang w:val="en-US"/>
        </w:rPr>
      </w:pPr>
      <w:r>
        <w:rPr>
          <w:lang w:val="en-GB"/>
        </w:rPr>
        <w:fldChar w:fldCharType="begin"/>
      </w:r>
      <w:r>
        <w:rPr>
          <w:lang w:val="en-GB"/>
        </w:rPr>
        <w:instrText xml:space="preserve"> TOC \h \z \c "Table" </w:instrText>
      </w:r>
      <w:r>
        <w:rPr>
          <w:lang w:val="en-GB"/>
        </w:rPr>
        <w:fldChar w:fldCharType="separate"/>
      </w:r>
      <w:hyperlink w:anchor="_Toc450119471" w:history="1">
        <w:r w:rsidRPr="00040AB5">
          <w:rPr>
            <w:rStyle w:val="Hyperlink"/>
            <w:noProof/>
          </w:rPr>
          <w:t>Table 1</w:t>
        </w:r>
        <w:r>
          <w:rPr>
            <w:noProof/>
            <w:webHidden/>
          </w:rPr>
          <w:tab/>
        </w:r>
        <w:r>
          <w:rPr>
            <w:noProof/>
            <w:webHidden/>
          </w:rPr>
          <w:fldChar w:fldCharType="begin"/>
        </w:r>
        <w:r>
          <w:rPr>
            <w:noProof/>
            <w:webHidden/>
          </w:rPr>
          <w:instrText xml:space="preserve"> PAGEREF _Toc450119471 \h </w:instrText>
        </w:r>
        <w:r>
          <w:rPr>
            <w:noProof/>
            <w:webHidden/>
          </w:rPr>
        </w:r>
        <w:r>
          <w:rPr>
            <w:noProof/>
            <w:webHidden/>
          </w:rPr>
          <w:fldChar w:fldCharType="separate"/>
        </w:r>
        <w:r>
          <w:rPr>
            <w:noProof/>
            <w:webHidden/>
          </w:rPr>
          <w:t>6</w:t>
        </w:r>
        <w:r>
          <w:rPr>
            <w:noProof/>
            <w:webHidden/>
          </w:rPr>
          <w:fldChar w:fldCharType="end"/>
        </w:r>
      </w:hyperlink>
    </w:p>
    <w:p w:rsidR="00650B42" w:rsidRDefault="003E0C92">
      <w:pPr>
        <w:pStyle w:val="TableofFigures"/>
        <w:tabs>
          <w:tab w:val="right" w:leader="dot" w:pos="13880"/>
        </w:tabs>
        <w:rPr>
          <w:lang w:val="en-GB"/>
        </w:rPr>
      </w:pPr>
      <w:r>
        <w:rPr>
          <w:lang w:val="en-GB"/>
        </w:rPr>
        <w:fldChar w:fldCharType="end"/>
      </w:r>
      <w:r w:rsidR="00650B42">
        <w:rPr>
          <w:lang w:val="en-GB"/>
        </w:rPr>
        <w:br w:type="page"/>
      </w:r>
    </w:p>
    <w:p w:rsidR="00EE18FF" w:rsidRDefault="00EE18FF">
      <w:pPr>
        <w:pStyle w:val="TableofFigures"/>
        <w:tabs>
          <w:tab w:val="right" w:leader="dot" w:pos="13880"/>
        </w:tabs>
        <w:rPr>
          <w:lang w:val="en-GB"/>
        </w:rPr>
      </w:pPr>
    </w:p>
    <w:p w:rsidR="00883267" w:rsidRPr="00146E30" w:rsidRDefault="00883267" w:rsidP="00146E30">
      <w:pPr>
        <w:pBdr>
          <w:top w:val="dotDash" w:sz="4" w:space="1" w:color="auto"/>
          <w:left w:val="dotDash" w:sz="4" w:space="4" w:color="auto"/>
          <w:bottom w:val="dotDash" w:sz="4" w:space="1" w:color="auto"/>
          <w:right w:val="dotDash" w:sz="4" w:space="4" w:color="auto"/>
        </w:pBdr>
        <w:shd w:val="clear" w:color="auto" w:fill="C6D9F1" w:themeFill="text2" w:themeFillTint="33"/>
        <w:jc w:val="center"/>
        <w:rPr>
          <w:rFonts w:ascii="Arial" w:hAnsi="Arial" w:cs="Arial"/>
          <w:sz w:val="28"/>
          <w:szCs w:val="28"/>
          <w:shd w:val="clear" w:color="auto" w:fill="C6D9F1" w:themeFill="text2" w:themeFillTint="33"/>
          <w:lang w:val="en-GB"/>
        </w:rPr>
      </w:pPr>
      <w:r w:rsidRPr="00146E30">
        <w:rPr>
          <w:rFonts w:ascii="Arial" w:hAnsi="Arial" w:cs="Arial"/>
          <w:sz w:val="28"/>
          <w:szCs w:val="28"/>
          <w:shd w:val="clear" w:color="auto" w:fill="C6D9F1" w:themeFill="text2" w:themeFillTint="33"/>
          <w:lang w:val="en-GB"/>
        </w:rPr>
        <w:t>SOUTH AFRICA'S WATER BY NUMBERS</w:t>
      </w:r>
      <w:bookmarkEnd w:id="38"/>
      <w:bookmarkEnd w:id="39"/>
    </w:p>
    <w:p w:rsidR="00883267" w:rsidRPr="003F189C" w:rsidRDefault="00883267" w:rsidP="00883267">
      <w:pPr>
        <w:tabs>
          <w:tab w:val="left" w:pos="1268"/>
        </w:tabs>
        <w:jc w:val="center"/>
        <w:rPr>
          <w:lang w:val="en-GB"/>
        </w:rPr>
      </w:pPr>
      <w:r>
        <w:rPr>
          <w:noProof/>
          <w:lang w:val="en-US"/>
        </w:rPr>
        <w:drawing>
          <wp:inline distT="0" distB="0" distL="0" distR="0" wp14:anchorId="4BC7DA1E" wp14:editId="4D077FF3">
            <wp:extent cx="4287374" cy="5240123"/>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0"/>
                      <a:ext cx="4311537" cy="5269655"/>
                    </a:xfrm>
                    <a:prstGeom prst="rect">
                      <a:avLst/>
                    </a:prstGeom>
                    <a:noFill/>
                    <a:ln>
                      <a:noFill/>
                    </a:ln>
                  </pic:spPr>
                </pic:pic>
              </a:graphicData>
            </a:graphic>
          </wp:inline>
        </w:drawing>
      </w:r>
    </w:p>
    <w:sectPr w:rsidR="00883267" w:rsidRPr="003F189C" w:rsidSect="003C7561">
      <w:headerReference w:type="even" r:id="rId21"/>
      <w:headerReference w:type="default" r:id="rId22"/>
      <w:footerReference w:type="even" r:id="rId23"/>
      <w:footerReference w:type="default" r:id="rId24"/>
      <w:headerReference w:type="first" r:id="rId25"/>
      <w:footerReference w:type="first" r:id="rId26"/>
      <w:pgSz w:w="16838" w:h="11906" w:orient="landscape" w:code="9"/>
      <w:pgMar w:top="1134" w:right="1389" w:bottom="1440" w:left="1559"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7561A" w:rsidRDefault="0027561A" w:rsidP="00C414B7">
      <w:pPr>
        <w:spacing w:after="0" w:line="240" w:lineRule="auto"/>
      </w:pPr>
      <w:r>
        <w:separator/>
      </w:r>
    </w:p>
  </w:endnote>
  <w:endnote w:type="continuationSeparator" w:id="0">
    <w:p w:rsidR="0027561A" w:rsidRDefault="0027561A" w:rsidP="00C414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6216" w:rsidRDefault="00EB621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3A30" w:rsidRPr="00EB6216" w:rsidRDefault="00353A30" w:rsidP="00EB621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6216" w:rsidRDefault="00EB621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7561A" w:rsidRDefault="0027561A" w:rsidP="00C414B7">
      <w:pPr>
        <w:spacing w:after="0" w:line="240" w:lineRule="auto"/>
      </w:pPr>
      <w:r>
        <w:separator/>
      </w:r>
    </w:p>
  </w:footnote>
  <w:footnote w:type="continuationSeparator" w:id="0">
    <w:p w:rsidR="0027561A" w:rsidRDefault="0027561A" w:rsidP="00C414B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6216" w:rsidRDefault="00EB621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6216" w:rsidRDefault="00EB6216">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6216" w:rsidRDefault="00EB621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513105"/>
    <w:multiLevelType w:val="hybridMultilevel"/>
    <w:tmpl w:val="7ABE4FA6"/>
    <w:lvl w:ilvl="0" w:tplc="CA2A33D4">
      <w:numFmt w:val="bullet"/>
      <w:lvlText w:val="•"/>
      <w:lvlJc w:val="left"/>
      <w:pPr>
        <w:ind w:left="360" w:hanging="360"/>
      </w:pPr>
      <w:rPr>
        <w:rFonts w:ascii="Arial" w:eastAsia="Times New Roman"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1F972390"/>
    <w:multiLevelType w:val="hybridMultilevel"/>
    <w:tmpl w:val="E4180A2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24BF757E"/>
    <w:multiLevelType w:val="hybridMultilevel"/>
    <w:tmpl w:val="A4223686"/>
    <w:lvl w:ilvl="0" w:tplc="CA2A33D4">
      <w:numFmt w:val="bullet"/>
      <w:lvlText w:val="•"/>
      <w:lvlJc w:val="left"/>
      <w:pPr>
        <w:ind w:left="360" w:hanging="360"/>
      </w:pPr>
      <w:rPr>
        <w:rFonts w:ascii="Arial" w:eastAsia="Times New Roman" w:hAnsi="Arial" w:cs="Aria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nsid w:val="4C9A6A60"/>
    <w:multiLevelType w:val="hybridMultilevel"/>
    <w:tmpl w:val="89B09B9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593D3DFE"/>
    <w:multiLevelType w:val="hybridMultilevel"/>
    <w:tmpl w:val="D13A308A"/>
    <w:lvl w:ilvl="0" w:tplc="1C09000F">
      <w:start w:val="1"/>
      <w:numFmt w:val="decimal"/>
      <w:lvlText w:val="%1."/>
      <w:lvlJc w:val="left"/>
      <w:pPr>
        <w:ind w:left="360" w:hanging="360"/>
      </w:pPr>
      <w:rPr>
        <w:rFonts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
    <w:nsid w:val="771E7D96"/>
    <w:multiLevelType w:val="hybridMultilevel"/>
    <w:tmpl w:val="62AE310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
    <w:nsid w:val="7F6936EF"/>
    <w:multiLevelType w:val="hybridMultilevel"/>
    <w:tmpl w:val="511297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2"/>
  </w:num>
  <w:num w:numId="3">
    <w:abstractNumId w:val="0"/>
  </w:num>
  <w:num w:numId="4">
    <w:abstractNumId w:val="4"/>
  </w:num>
  <w:num w:numId="5">
    <w:abstractNumId w:val="1"/>
  </w:num>
  <w:num w:numId="6">
    <w:abstractNumId w:val="5"/>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78"/>
  <w:proofState w:spelling="clean" w:grammar="clean"/>
  <w:defaultTabStop w:val="720"/>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E008D"/>
    <w:rsid w:val="00010258"/>
    <w:rsid w:val="0002436D"/>
    <w:rsid w:val="00041C5B"/>
    <w:rsid w:val="00063967"/>
    <w:rsid w:val="000A7926"/>
    <w:rsid w:val="000B5252"/>
    <w:rsid w:val="000D05FF"/>
    <w:rsid w:val="000E335F"/>
    <w:rsid w:val="000F17B2"/>
    <w:rsid w:val="000F78CB"/>
    <w:rsid w:val="00103ED3"/>
    <w:rsid w:val="00110623"/>
    <w:rsid w:val="00136C21"/>
    <w:rsid w:val="00146E30"/>
    <w:rsid w:val="00172A83"/>
    <w:rsid w:val="00185E83"/>
    <w:rsid w:val="00186BE6"/>
    <w:rsid w:val="00190C71"/>
    <w:rsid w:val="001C7E7A"/>
    <w:rsid w:val="001E02D2"/>
    <w:rsid w:val="00215B88"/>
    <w:rsid w:val="00234627"/>
    <w:rsid w:val="0027072A"/>
    <w:rsid w:val="0027561A"/>
    <w:rsid w:val="002916ED"/>
    <w:rsid w:val="002953AC"/>
    <w:rsid w:val="002A6FB0"/>
    <w:rsid w:val="002C0751"/>
    <w:rsid w:val="002C12BE"/>
    <w:rsid w:val="002C671A"/>
    <w:rsid w:val="00320FDD"/>
    <w:rsid w:val="00322808"/>
    <w:rsid w:val="003267DE"/>
    <w:rsid w:val="003306DC"/>
    <w:rsid w:val="0033451A"/>
    <w:rsid w:val="00344099"/>
    <w:rsid w:val="00353A30"/>
    <w:rsid w:val="003771BA"/>
    <w:rsid w:val="00393EFB"/>
    <w:rsid w:val="003A1B66"/>
    <w:rsid w:val="003A51FB"/>
    <w:rsid w:val="003B21A7"/>
    <w:rsid w:val="003C28B7"/>
    <w:rsid w:val="003C3C86"/>
    <w:rsid w:val="003C7561"/>
    <w:rsid w:val="003E0C92"/>
    <w:rsid w:val="003F189C"/>
    <w:rsid w:val="00421A82"/>
    <w:rsid w:val="00424975"/>
    <w:rsid w:val="00432398"/>
    <w:rsid w:val="0044774A"/>
    <w:rsid w:val="00455A1E"/>
    <w:rsid w:val="0046064F"/>
    <w:rsid w:val="00552187"/>
    <w:rsid w:val="0057182A"/>
    <w:rsid w:val="00571ABD"/>
    <w:rsid w:val="005A53AE"/>
    <w:rsid w:val="005B37E0"/>
    <w:rsid w:val="005D51E9"/>
    <w:rsid w:val="005E008D"/>
    <w:rsid w:val="005E00E3"/>
    <w:rsid w:val="005F5C15"/>
    <w:rsid w:val="00604851"/>
    <w:rsid w:val="006313F0"/>
    <w:rsid w:val="00637477"/>
    <w:rsid w:val="00650B42"/>
    <w:rsid w:val="00676904"/>
    <w:rsid w:val="00680D23"/>
    <w:rsid w:val="006D45A0"/>
    <w:rsid w:val="006D74DD"/>
    <w:rsid w:val="006E5585"/>
    <w:rsid w:val="006F7272"/>
    <w:rsid w:val="00713AAD"/>
    <w:rsid w:val="00760D3E"/>
    <w:rsid w:val="007A4FA5"/>
    <w:rsid w:val="007A5F98"/>
    <w:rsid w:val="00801B28"/>
    <w:rsid w:val="00845535"/>
    <w:rsid w:val="00853962"/>
    <w:rsid w:val="00864EE2"/>
    <w:rsid w:val="00883267"/>
    <w:rsid w:val="00897B3E"/>
    <w:rsid w:val="008B65D7"/>
    <w:rsid w:val="008E4334"/>
    <w:rsid w:val="008E5031"/>
    <w:rsid w:val="008E6761"/>
    <w:rsid w:val="00905AFE"/>
    <w:rsid w:val="00915647"/>
    <w:rsid w:val="009C0E4D"/>
    <w:rsid w:val="00A27500"/>
    <w:rsid w:val="00A767C6"/>
    <w:rsid w:val="00A81BD9"/>
    <w:rsid w:val="00A91154"/>
    <w:rsid w:val="00AE6767"/>
    <w:rsid w:val="00B104C4"/>
    <w:rsid w:val="00B174A0"/>
    <w:rsid w:val="00B479D3"/>
    <w:rsid w:val="00B62CF2"/>
    <w:rsid w:val="00B62CF3"/>
    <w:rsid w:val="00B73072"/>
    <w:rsid w:val="00B74263"/>
    <w:rsid w:val="00B95A23"/>
    <w:rsid w:val="00BA18A6"/>
    <w:rsid w:val="00BE2217"/>
    <w:rsid w:val="00C414B7"/>
    <w:rsid w:val="00C42D13"/>
    <w:rsid w:val="00C5090A"/>
    <w:rsid w:val="00C607DB"/>
    <w:rsid w:val="00C85BF2"/>
    <w:rsid w:val="00C96021"/>
    <w:rsid w:val="00CD1396"/>
    <w:rsid w:val="00D15DC1"/>
    <w:rsid w:val="00D34391"/>
    <w:rsid w:val="00D353D0"/>
    <w:rsid w:val="00D740DC"/>
    <w:rsid w:val="00D8037F"/>
    <w:rsid w:val="00D85B78"/>
    <w:rsid w:val="00D94D21"/>
    <w:rsid w:val="00D97358"/>
    <w:rsid w:val="00DE58A8"/>
    <w:rsid w:val="00DF23F5"/>
    <w:rsid w:val="00DF5D24"/>
    <w:rsid w:val="00E10100"/>
    <w:rsid w:val="00E2795B"/>
    <w:rsid w:val="00E303AF"/>
    <w:rsid w:val="00E409D9"/>
    <w:rsid w:val="00E42103"/>
    <w:rsid w:val="00E47D0E"/>
    <w:rsid w:val="00E81505"/>
    <w:rsid w:val="00EB6216"/>
    <w:rsid w:val="00ED07D6"/>
    <w:rsid w:val="00EE18FF"/>
    <w:rsid w:val="00EF1F09"/>
    <w:rsid w:val="00F06395"/>
    <w:rsid w:val="00F222D8"/>
    <w:rsid w:val="00F327BD"/>
    <w:rsid w:val="00F46756"/>
    <w:rsid w:val="00F77A8D"/>
    <w:rsid w:val="00F81AD3"/>
    <w:rsid w:val="00FD135C"/>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5:docId w15:val="{C6F4EED1-27D5-4503-8C94-5881BEBFC0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C96021"/>
    <w:pPr>
      <w:keepNext/>
      <w:keepLines/>
      <w:pBdr>
        <w:bottom w:val="single" w:sz="12" w:space="1" w:color="215868" w:themeColor="accent5" w:themeShade="80"/>
      </w:pBdr>
      <w:spacing w:before="240" w:after="24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3B21A7"/>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rsid w:val="003B21A7"/>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ListNo">
    <w:name w:val="List No"/>
    <w:uiPriority w:val="99"/>
    <w:semiHidden/>
    <w:unhideWhenUsed/>
  </w:style>
  <w:style w:type="numbering" w:customStyle="1" w:styleId="ListNo0">
    <w:name w:val="List No"/>
    <w:uiPriority w:val="99"/>
    <w:semiHidden/>
    <w:unhideWhenUsed/>
  </w:style>
  <w:style w:type="numbering" w:customStyle="1" w:styleId="ListNo1">
    <w:name w:val="List No"/>
    <w:uiPriority w:val="99"/>
    <w:semiHidden/>
    <w:unhideWhenUsed/>
  </w:style>
  <w:style w:type="numbering" w:customStyle="1" w:styleId="ListNo2">
    <w:name w:val="List No"/>
    <w:uiPriority w:val="99"/>
    <w:semiHidden/>
    <w:unhideWhenUsed/>
  </w:style>
  <w:style w:type="paragraph" w:styleId="Header">
    <w:name w:val="header"/>
    <w:basedOn w:val="Normal"/>
    <w:link w:val="HeaderChar"/>
    <w:uiPriority w:val="99"/>
    <w:unhideWhenUsed/>
    <w:rsid w:val="00C414B7"/>
    <w:pPr>
      <w:tabs>
        <w:tab w:val="center" w:pos="4513"/>
        <w:tab w:val="right" w:pos="9026"/>
      </w:tabs>
      <w:spacing w:after="0" w:line="240" w:lineRule="auto"/>
    </w:pPr>
  </w:style>
  <w:style w:type="character" w:customStyle="1" w:styleId="HeaderChar">
    <w:name w:val="Header Char"/>
    <w:basedOn w:val="DefaultParagraphFont"/>
    <w:link w:val="Header"/>
    <w:uiPriority w:val="99"/>
    <w:rsid w:val="00C414B7"/>
  </w:style>
  <w:style w:type="paragraph" w:styleId="Footer">
    <w:name w:val="footer"/>
    <w:basedOn w:val="Normal"/>
    <w:link w:val="FooterChar"/>
    <w:uiPriority w:val="99"/>
    <w:unhideWhenUsed/>
    <w:rsid w:val="00C414B7"/>
    <w:pPr>
      <w:tabs>
        <w:tab w:val="center" w:pos="4513"/>
        <w:tab w:val="right" w:pos="9026"/>
      </w:tabs>
      <w:spacing w:after="0" w:line="240" w:lineRule="auto"/>
    </w:pPr>
  </w:style>
  <w:style w:type="character" w:customStyle="1" w:styleId="FooterChar">
    <w:name w:val="Footer Char"/>
    <w:basedOn w:val="DefaultParagraphFont"/>
    <w:link w:val="Footer"/>
    <w:uiPriority w:val="99"/>
    <w:rsid w:val="00C414B7"/>
  </w:style>
  <w:style w:type="paragraph" w:styleId="NoSpacing">
    <w:name w:val="No Spacing"/>
    <w:link w:val="NoSpacingChar"/>
    <w:uiPriority w:val="1"/>
    <w:qFormat/>
    <w:rsid w:val="00637477"/>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637477"/>
    <w:rPr>
      <w:rFonts w:eastAsiaTheme="minorEastAsia"/>
      <w:lang w:val="en-US"/>
    </w:rPr>
  </w:style>
  <w:style w:type="paragraph" w:customStyle="1" w:styleId="Water">
    <w:name w:val="Water"/>
    <w:basedOn w:val="Normal"/>
    <w:link w:val="WaterChar"/>
    <w:qFormat/>
    <w:rsid w:val="006E5585"/>
    <w:pPr>
      <w:pBdr>
        <w:top w:val="dotDash" w:sz="8" w:space="1" w:color="auto"/>
        <w:left w:val="dotDash" w:sz="8" w:space="4" w:color="auto"/>
        <w:bottom w:val="dotDash" w:sz="8" w:space="1" w:color="auto"/>
        <w:right w:val="dotDash" w:sz="8" w:space="4" w:color="auto"/>
      </w:pBdr>
      <w:shd w:val="clear" w:color="auto" w:fill="C6D9F1" w:themeFill="text2" w:themeFillTint="33"/>
      <w:spacing w:after="240" w:line="240" w:lineRule="auto"/>
      <w:jc w:val="center"/>
    </w:pPr>
    <w:rPr>
      <w:rFonts w:ascii="Arial" w:hAnsi="Arial" w:cs="Arial"/>
      <w:b/>
      <w:sz w:val="28"/>
    </w:rPr>
  </w:style>
  <w:style w:type="paragraph" w:styleId="NormalWeb">
    <w:name w:val="Normal (Web)"/>
    <w:basedOn w:val="Normal"/>
    <w:uiPriority w:val="99"/>
    <w:semiHidden/>
    <w:unhideWhenUsed/>
    <w:rsid w:val="00D740DC"/>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WaterChar">
    <w:name w:val="Water Char"/>
    <w:basedOn w:val="DefaultParagraphFont"/>
    <w:link w:val="Water"/>
    <w:rsid w:val="006E5585"/>
    <w:rPr>
      <w:rFonts w:ascii="Arial" w:hAnsi="Arial" w:cs="Arial"/>
      <w:b/>
      <w:sz w:val="28"/>
      <w:shd w:val="clear" w:color="auto" w:fill="C6D9F1" w:themeFill="text2" w:themeFillTint="33"/>
    </w:rPr>
  </w:style>
  <w:style w:type="character" w:styleId="Strong">
    <w:name w:val="Strong"/>
    <w:basedOn w:val="DefaultParagraphFont"/>
    <w:uiPriority w:val="22"/>
    <w:qFormat/>
    <w:rsid w:val="00D740DC"/>
    <w:rPr>
      <w:b/>
      <w:bCs/>
    </w:rPr>
  </w:style>
  <w:style w:type="character" w:styleId="Emphasis">
    <w:name w:val="Emphasis"/>
    <w:basedOn w:val="DefaultParagraphFont"/>
    <w:uiPriority w:val="20"/>
    <w:qFormat/>
    <w:rsid w:val="00D740DC"/>
    <w:rPr>
      <w:i/>
      <w:iCs/>
    </w:rPr>
  </w:style>
  <w:style w:type="paragraph" w:styleId="Title">
    <w:name w:val="Title"/>
    <w:basedOn w:val="Normal"/>
    <w:next w:val="Normal"/>
    <w:link w:val="TitleChar"/>
    <w:uiPriority w:val="10"/>
    <w:qFormat/>
    <w:rsid w:val="006E558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6E5585"/>
    <w:rPr>
      <w:rFonts w:asciiTheme="majorHAnsi" w:eastAsiaTheme="majorEastAsia" w:hAnsiTheme="majorHAnsi" w:cstheme="majorBidi"/>
      <w:spacing w:val="-10"/>
      <w:kern w:val="28"/>
      <w:sz w:val="56"/>
      <w:szCs w:val="56"/>
    </w:rPr>
  </w:style>
  <w:style w:type="table" w:styleId="TableGrid">
    <w:name w:val="Table Grid"/>
    <w:basedOn w:val="TableNormal"/>
    <w:uiPriority w:val="59"/>
    <w:rsid w:val="006E558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5Dark-Accent61">
    <w:name w:val="Grid Table 5 Dark - Accent 61"/>
    <w:basedOn w:val="TableNormal"/>
    <w:uiPriority w:val="50"/>
    <w:rsid w:val="00C85BF2"/>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customStyle="1" w:styleId="GridTable5Dark-Accent51">
    <w:name w:val="Grid Table 5 Dark - Accent 51"/>
    <w:basedOn w:val="TableNormal"/>
    <w:uiPriority w:val="50"/>
    <w:rsid w:val="00C85BF2"/>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paragraph" w:styleId="FootnoteText">
    <w:name w:val="footnote text"/>
    <w:basedOn w:val="Normal"/>
    <w:link w:val="FootnoteTextChar"/>
    <w:uiPriority w:val="99"/>
    <w:semiHidden/>
    <w:unhideWhenUsed/>
    <w:rsid w:val="0046064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6064F"/>
    <w:rPr>
      <w:sz w:val="20"/>
      <w:szCs w:val="20"/>
    </w:rPr>
  </w:style>
  <w:style w:type="character" w:styleId="FootnoteReference">
    <w:name w:val="footnote reference"/>
    <w:basedOn w:val="DefaultParagraphFont"/>
    <w:uiPriority w:val="99"/>
    <w:semiHidden/>
    <w:unhideWhenUsed/>
    <w:rsid w:val="0046064F"/>
    <w:rPr>
      <w:vertAlign w:val="superscript"/>
    </w:rPr>
  </w:style>
  <w:style w:type="paragraph" w:styleId="ListParagraph">
    <w:name w:val="List Paragraph"/>
    <w:basedOn w:val="Normal"/>
    <w:uiPriority w:val="34"/>
    <w:qFormat/>
    <w:rsid w:val="00801B28"/>
    <w:pPr>
      <w:ind w:left="720"/>
      <w:contextualSpacing/>
    </w:pPr>
  </w:style>
  <w:style w:type="character" w:customStyle="1" w:styleId="Heading1Char">
    <w:name w:val="Heading 1 Char"/>
    <w:basedOn w:val="DefaultParagraphFont"/>
    <w:link w:val="Heading1"/>
    <w:uiPriority w:val="9"/>
    <w:rsid w:val="00C96021"/>
    <w:rPr>
      <w:rFonts w:asciiTheme="majorHAnsi" w:eastAsiaTheme="majorEastAsia" w:hAnsiTheme="majorHAnsi" w:cstheme="majorBidi"/>
      <w:color w:val="365F91" w:themeColor="accent1" w:themeShade="BF"/>
      <w:sz w:val="32"/>
      <w:szCs w:val="32"/>
    </w:rPr>
  </w:style>
  <w:style w:type="character" w:styleId="IntenseReference">
    <w:name w:val="Intense Reference"/>
    <w:basedOn w:val="DefaultParagraphFont"/>
    <w:uiPriority w:val="32"/>
    <w:qFormat/>
    <w:rsid w:val="00C96021"/>
    <w:rPr>
      <w:b/>
      <w:bCs/>
      <w:smallCaps/>
      <w:color w:val="4F81BD" w:themeColor="accent1"/>
      <w:spacing w:val="5"/>
    </w:rPr>
  </w:style>
  <w:style w:type="paragraph" w:styleId="TOC1">
    <w:name w:val="toc 1"/>
    <w:basedOn w:val="Normal"/>
    <w:next w:val="Normal"/>
    <w:autoRedefine/>
    <w:uiPriority w:val="39"/>
    <w:unhideWhenUsed/>
    <w:rsid w:val="003B21A7"/>
    <w:pPr>
      <w:spacing w:before="360" w:after="0"/>
    </w:pPr>
    <w:rPr>
      <w:rFonts w:asciiTheme="majorHAnsi" w:hAnsiTheme="majorHAnsi"/>
      <w:b/>
      <w:bCs/>
      <w:caps/>
      <w:sz w:val="24"/>
      <w:szCs w:val="24"/>
    </w:rPr>
  </w:style>
  <w:style w:type="paragraph" w:styleId="TOC2">
    <w:name w:val="toc 2"/>
    <w:basedOn w:val="Normal"/>
    <w:next w:val="Normal"/>
    <w:autoRedefine/>
    <w:uiPriority w:val="39"/>
    <w:unhideWhenUsed/>
    <w:rsid w:val="003B21A7"/>
    <w:pPr>
      <w:spacing w:before="240" w:after="0"/>
    </w:pPr>
    <w:rPr>
      <w:rFonts w:cstheme="minorHAnsi"/>
      <w:b/>
      <w:bCs/>
      <w:sz w:val="20"/>
      <w:szCs w:val="20"/>
    </w:rPr>
  </w:style>
  <w:style w:type="paragraph" w:styleId="TOC3">
    <w:name w:val="toc 3"/>
    <w:basedOn w:val="Normal"/>
    <w:next w:val="Normal"/>
    <w:autoRedefine/>
    <w:uiPriority w:val="39"/>
    <w:unhideWhenUsed/>
    <w:rsid w:val="003B21A7"/>
    <w:pPr>
      <w:spacing w:after="0"/>
      <w:ind w:left="220"/>
    </w:pPr>
    <w:rPr>
      <w:rFonts w:cstheme="minorHAnsi"/>
      <w:sz w:val="20"/>
      <w:szCs w:val="20"/>
    </w:rPr>
  </w:style>
  <w:style w:type="paragraph" w:styleId="TOC4">
    <w:name w:val="toc 4"/>
    <w:basedOn w:val="Normal"/>
    <w:next w:val="Normal"/>
    <w:autoRedefine/>
    <w:uiPriority w:val="39"/>
    <w:unhideWhenUsed/>
    <w:rsid w:val="003B21A7"/>
    <w:pPr>
      <w:spacing w:after="0"/>
      <w:ind w:left="440"/>
    </w:pPr>
    <w:rPr>
      <w:rFonts w:cstheme="minorHAnsi"/>
      <w:sz w:val="20"/>
      <w:szCs w:val="20"/>
    </w:rPr>
  </w:style>
  <w:style w:type="paragraph" w:styleId="TOC5">
    <w:name w:val="toc 5"/>
    <w:basedOn w:val="Normal"/>
    <w:next w:val="Normal"/>
    <w:autoRedefine/>
    <w:uiPriority w:val="39"/>
    <w:unhideWhenUsed/>
    <w:rsid w:val="003B21A7"/>
    <w:pPr>
      <w:spacing w:after="0"/>
      <w:ind w:left="660"/>
    </w:pPr>
    <w:rPr>
      <w:rFonts w:cstheme="minorHAnsi"/>
      <w:sz w:val="20"/>
      <w:szCs w:val="20"/>
    </w:rPr>
  </w:style>
  <w:style w:type="paragraph" w:styleId="TOC6">
    <w:name w:val="toc 6"/>
    <w:basedOn w:val="Normal"/>
    <w:next w:val="Normal"/>
    <w:autoRedefine/>
    <w:uiPriority w:val="39"/>
    <w:unhideWhenUsed/>
    <w:rsid w:val="003B21A7"/>
    <w:pPr>
      <w:spacing w:after="0"/>
      <w:ind w:left="880"/>
    </w:pPr>
    <w:rPr>
      <w:rFonts w:cstheme="minorHAnsi"/>
      <w:sz w:val="20"/>
      <w:szCs w:val="20"/>
    </w:rPr>
  </w:style>
  <w:style w:type="paragraph" w:styleId="TOC7">
    <w:name w:val="toc 7"/>
    <w:basedOn w:val="Normal"/>
    <w:next w:val="Normal"/>
    <w:autoRedefine/>
    <w:uiPriority w:val="39"/>
    <w:unhideWhenUsed/>
    <w:rsid w:val="003B21A7"/>
    <w:pPr>
      <w:spacing w:after="0"/>
      <w:ind w:left="1100"/>
    </w:pPr>
    <w:rPr>
      <w:rFonts w:cstheme="minorHAnsi"/>
      <w:sz w:val="20"/>
      <w:szCs w:val="20"/>
    </w:rPr>
  </w:style>
  <w:style w:type="paragraph" w:styleId="TOC8">
    <w:name w:val="toc 8"/>
    <w:basedOn w:val="Normal"/>
    <w:next w:val="Normal"/>
    <w:autoRedefine/>
    <w:uiPriority w:val="39"/>
    <w:unhideWhenUsed/>
    <w:rsid w:val="003B21A7"/>
    <w:pPr>
      <w:spacing w:after="0"/>
      <w:ind w:left="1320"/>
    </w:pPr>
    <w:rPr>
      <w:rFonts w:cstheme="minorHAnsi"/>
      <w:sz w:val="20"/>
      <w:szCs w:val="20"/>
    </w:rPr>
  </w:style>
  <w:style w:type="paragraph" w:styleId="TOC9">
    <w:name w:val="toc 9"/>
    <w:basedOn w:val="Normal"/>
    <w:next w:val="Normal"/>
    <w:autoRedefine/>
    <w:uiPriority w:val="39"/>
    <w:unhideWhenUsed/>
    <w:rsid w:val="003B21A7"/>
    <w:pPr>
      <w:spacing w:after="0"/>
      <w:ind w:left="1540"/>
    </w:pPr>
    <w:rPr>
      <w:rFonts w:cstheme="minorHAnsi"/>
      <w:sz w:val="20"/>
      <w:szCs w:val="20"/>
    </w:rPr>
  </w:style>
  <w:style w:type="character" w:styleId="Hyperlink">
    <w:name w:val="Hyperlink"/>
    <w:basedOn w:val="DefaultParagraphFont"/>
    <w:uiPriority w:val="99"/>
    <w:unhideWhenUsed/>
    <w:rsid w:val="003B21A7"/>
    <w:rPr>
      <w:color w:val="0000FF" w:themeColor="hyperlink"/>
      <w:u w:val="single"/>
    </w:rPr>
  </w:style>
  <w:style w:type="paragraph" w:styleId="TOCHeading">
    <w:name w:val="TOC Heading"/>
    <w:basedOn w:val="Heading1"/>
    <w:next w:val="Normal"/>
    <w:uiPriority w:val="39"/>
    <w:unhideWhenUsed/>
    <w:qFormat/>
    <w:rsid w:val="003B21A7"/>
    <w:pPr>
      <w:pBdr>
        <w:bottom w:val="none" w:sz="0" w:space="0" w:color="auto"/>
      </w:pBdr>
      <w:spacing w:after="0" w:line="259" w:lineRule="auto"/>
      <w:outlineLvl w:val="9"/>
    </w:pPr>
    <w:rPr>
      <w:lang w:val="en-US"/>
    </w:rPr>
  </w:style>
  <w:style w:type="character" w:customStyle="1" w:styleId="Heading2Char">
    <w:name w:val="Heading 2 Char"/>
    <w:basedOn w:val="DefaultParagraphFont"/>
    <w:link w:val="Heading2"/>
    <w:uiPriority w:val="9"/>
    <w:semiHidden/>
    <w:rsid w:val="003B21A7"/>
    <w:rPr>
      <w:rFonts w:asciiTheme="majorHAnsi" w:eastAsiaTheme="majorEastAsia" w:hAnsiTheme="majorHAnsi" w:cstheme="majorBidi"/>
      <w:color w:val="365F91" w:themeColor="accent1" w:themeShade="BF"/>
      <w:sz w:val="26"/>
      <w:szCs w:val="26"/>
    </w:rPr>
  </w:style>
  <w:style w:type="character" w:customStyle="1" w:styleId="Heading3Char">
    <w:name w:val="Heading 3 Char"/>
    <w:basedOn w:val="DefaultParagraphFont"/>
    <w:link w:val="Heading3"/>
    <w:uiPriority w:val="9"/>
    <w:semiHidden/>
    <w:rsid w:val="003B21A7"/>
    <w:rPr>
      <w:rFonts w:asciiTheme="majorHAnsi" w:eastAsiaTheme="majorEastAsia" w:hAnsiTheme="majorHAnsi" w:cstheme="majorBidi"/>
      <w:color w:val="243F60" w:themeColor="accent1" w:themeShade="7F"/>
      <w:sz w:val="24"/>
      <w:szCs w:val="24"/>
    </w:rPr>
  </w:style>
  <w:style w:type="character" w:styleId="PlaceholderText">
    <w:name w:val="Placeholder Text"/>
    <w:basedOn w:val="DefaultParagraphFont"/>
    <w:uiPriority w:val="99"/>
    <w:semiHidden/>
    <w:rsid w:val="002953AC"/>
    <w:rPr>
      <w:color w:val="808080"/>
    </w:rPr>
  </w:style>
  <w:style w:type="paragraph" w:styleId="Caption">
    <w:name w:val="caption"/>
    <w:basedOn w:val="Normal"/>
    <w:next w:val="Normal"/>
    <w:uiPriority w:val="35"/>
    <w:unhideWhenUsed/>
    <w:qFormat/>
    <w:rsid w:val="00010258"/>
    <w:pPr>
      <w:spacing w:line="240" w:lineRule="auto"/>
    </w:pPr>
    <w:rPr>
      <w:i/>
      <w:iCs/>
      <w:color w:val="1F497D" w:themeColor="text2"/>
      <w:sz w:val="18"/>
      <w:szCs w:val="18"/>
    </w:rPr>
  </w:style>
  <w:style w:type="paragraph" w:styleId="TableofFigures">
    <w:name w:val="table of figures"/>
    <w:basedOn w:val="Normal"/>
    <w:next w:val="Normal"/>
    <w:uiPriority w:val="99"/>
    <w:unhideWhenUsed/>
    <w:rsid w:val="00EE18FF"/>
    <w:pPr>
      <w:spacing w:after="0"/>
    </w:pPr>
  </w:style>
  <w:style w:type="paragraph" w:styleId="BalloonText">
    <w:name w:val="Balloon Text"/>
    <w:basedOn w:val="Normal"/>
    <w:link w:val="BalloonTextChar"/>
    <w:uiPriority w:val="99"/>
    <w:semiHidden/>
    <w:unhideWhenUsed/>
    <w:rsid w:val="00ED07D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07D6"/>
    <w:rPr>
      <w:rFonts w:ascii="Tahoma" w:hAnsi="Tahoma" w:cs="Tahoma"/>
      <w:sz w:val="16"/>
      <w:szCs w:val="16"/>
    </w:rPr>
  </w:style>
  <w:style w:type="paragraph" w:customStyle="1" w:styleId="Heading">
    <w:name w:val="Heading"/>
    <w:aliases w:val="1"/>
    <w:basedOn w:val="Water"/>
    <w:rsid w:val="00B174A0"/>
    <w:pPr>
      <w:pBdr>
        <w:top w:val="dotDash" w:sz="8" w:space="0" w:color="auto"/>
      </w:pBdr>
    </w:pPr>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15628772">
      <w:bodyDiv w:val="1"/>
      <w:marLeft w:val="0"/>
      <w:marRight w:val="0"/>
      <w:marTop w:val="0"/>
      <w:marBottom w:val="0"/>
      <w:divBdr>
        <w:top w:val="none" w:sz="0" w:space="0" w:color="auto"/>
        <w:left w:val="none" w:sz="0" w:space="0" w:color="auto"/>
        <w:bottom w:val="none" w:sz="0" w:space="0" w:color="auto"/>
        <w:right w:val="none" w:sz="0" w:space="0" w:color="auto"/>
      </w:divBdr>
      <w:divsChild>
        <w:div w:id="618605012">
          <w:marLeft w:val="0"/>
          <w:marRight w:val="0"/>
          <w:marTop w:val="0"/>
          <w:marBottom w:val="0"/>
          <w:divBdr>
            <w:top w:val="none" w:sz="0" w:space="0" w:color="auto"/>
            <w:left w:val="none" w:sz="0" w:space="0" w:color="auto"/>
            <w:bottom w:val="none" w:sz="0" w:space="0" w:color="auto"/>
            <w:right w:val="none" w:sz="0" w:space="0" w:color="auto"/>
          </w:divBdr>
          <w:divsChild>
            <w:div w:id="1676807717">
              <w:marLeft w:val="0"/>
              <w:marRight w:val="0"/>
              <w:marTop w:val="0"/>
              <w:marBottom w:val="0"/>
              <w:divBdr>
                <w:top w:val="none" w:sz="0" w:space="0" w:color="auto"/>
                <w:left w:val="none" w:sz="0" w:space="0" w:color="auto"/>
                <w:bottom w:val="none" w:sz="0" w:space="0" w:color="auto"/>
                <w:right w:val="none" w:sz="0" w:space="0" w:color="auto"/>
              </w:divBdr>
              <w:divsChild>
                <w:div w:id="927230486">
                  <w:marLeft w:val="0"/>
                  <w:marRight w:val="0"/>
                  <w:marTop w:val="0"/>
                  <w:marBottom w:val="0"/>
                  <w:divBdr>
                    <w:top w:val="none" w:sz="0" w:space="0" w:color="auto"/>
                    <w:left w:val="none" w:sz="0" w:space="0" w:color="auto"/>
                    <w:bottom w:val="none" w:sz="0" w:space="0" w:color="auto"/>
                    <w:right w:val="none" w:sz="0" w:space="0" w:color="auto"/>
                  </w:divBdr>
                  <w:divsChild>
                    <w:div w:id="1144735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2.xml"/><Relationship Id="rId18" Type="http://schemas.openxmlformats.org/officeDocument/2006/relationships/image" Target="media/image6.png"/><Relationship Id="rId26" Type="http://schemas.openxmlformats.org/officeDocument/2006/relationships/footer" Target="footer3.xml"/><Relationship Id="rId3" Type="http://schemas.openxmlformats.org/officeDocument/2006/relationships/numbering" Target="numbering.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chart" Target="charts/chart4.xml"/><Relationship Id="rId25"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7.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chart" Target="charts/chart3.xml"/><Relationship Id="rId23" Type="http://schemas.openxmlformats.org/officeDocument/2006/relationships/footer" Target="footer1.xml"/><Relationship Id="rId28" Type="http://schemas.openxmlformats.org/officeDocument/2006/relationships/glossaryDocument" Target="glossary/document.xml"/><Relationship Id="rId10" Type="http://schemas.openxmlformats.org/officeDocument/2006/relationships/image" Target="media/image2.png"/><Relationship Id="rId19" Type="http://schemas.openxmlformats.org/officeDocument/2006/relationships/chart" Target="charts/chart5.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header" Target="header2.xml"/><Relationship Id="rId27"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111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222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333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444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5555.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9.6961759988334797E-2"/>
          <c:y val="2.3809523809523808E-2"/>
        </c:manualLayout>
      </c:layout>
      <c:overlay val="0"/>
      <c:spPr>
        <a:noFill/>
        <a:ln>
          <a:noFill/>
        </a:ln>
        <a:effectLst/>
      </c:spPr>
      <c:txPr>
        <a:bodyPr rot="0" spcFirstLastPara="1" vertOverflow="ellipsis" vert="horz" wrap="square" anchor="ctr" anchorCtr="1"/>
        <a:lstStyle/>
        <a:p>
          <a:pPr>
            <a:defRPr sz="1800" b="1"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tx>
            <c:strRef>
              <c:f>Sheet1!$B$1</c:f>
              <c:strCache>
                <c:ptCount val="1"/>
                <c:pt idx="0">
                  <c:v>LAND USE %</c:v>
                </c:pt>
              </c:strCache>
            </c:strRef>
          </c:tx>
          <c:dPt>
            <c:idx val="0"/>
            <c:bubble3D val="0"/>
            <c:explosion val="23"/>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BD5F-42C7-8949-BEB6B091F076}"/>
              </c:ext>
            </c:extLst>
          </c:dPt>
          <c:dPt>
            <c:idx val="1"/>
            <c:bubble3D val="0"/>
            <c:explosion val="35"/>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3-BD5F-42C7-8949-BEB6B091F076}"/>
              </c:ext>
            </c:extLst>
          </c:dPt>
          <c:dPt>
            <c:idx val="2"/>
            <c:bubble3D val="0"/>
            <c:explosion val="45"/>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5-BD5F-42C7-8949-BEB6B091F076}"/>
              </c:ext>
            </c:extLst>
          </c:dPt>
          <c:dPt>
            <c:idx val="3"/>
            <c:bubble3D val="0"/>
            <c:spPr>
              <a:solidFill>
                <a:schemeClr val="accent1">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7-BD5F-42C7-8949-BEB6B091F076}"/>
              </c:ext>
            </c:extLst>
          </c:dPt>
          <c:dPt>
            <c:idx val="4"/>
            <c:bubble3D val="0"/>
            <c:spPr>
              <a:solidFill>
                <a:schemeClr val="accent3">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9-BD5F-42C7-8949-BEB6B091F076}"/>
              </c:ext>
            </c:extLst>
          </c:dPt>
          <c:dPt>
            <c:idx val="5"/>
            <c:bubble3D val="0"/>
            <c:spPr>
              <a:solidFill>
                <a:schemeClr val="accent5">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B-BD5F-42C7-8949-BEB6B091F076}"/>
              </c:ext>
            </c:extLst>
          </c:dPt>
          <c:dLbls>
            <c:dLbl>
              <c:idx val="0"/>
              <c:layout>
                <c:manualLayout>
                  <c:x val="-8.7962962962962965E-2"/>
                  <c:y val="-3.5714285714285733E-2"/>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1-BD5F-42C7-8949-BEB6B091F076}"/>
                </c:ext>
                <c:ext xmlns:c15="http://schemas.microsoft.com/office/drawing/2012/chart" uri="{CE6537A1-D6FC-4f65-9D91-7224C49458BB}">
                  <c15:layout/>
                </c:ext>
              </c:extLst>
            </c:dLbl>
            <c:dLbl>
              <c:idx val="1"/>
              <c:layout>
                <c:manualLayout>
                  <c:x val="-7.1759259259259259E-2"/>
                  <c:y val="-4.3610173728283963E-2"/>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3-BD5F-42C7-8949-BEB6B091F076}"/>
                </c:ext>
                <c:ext xmlns:c15="http://schemas.microsoft.com/office/drawing/2012/chart" uri="{CE6537A1-D6FC-4f65-9D91-7224C49458BB}">
                  <c15:layout/>
                </c:ext>
              </c:extLst>
            </c:dLbl>
            <c:dLbl>
              <c:idx val="2"/>
              <c:layout>
                <c:manualLayout>
                  <c:x val="2.0833333333333332E-2"/>
                  <c:y val="-3.968253968253968E-2"/>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5-BD5F-42C7-8949-BEB6B091F076}"/>
                </c:ext>
                <c:ext xmlns:c15="http://schemas.microsoft.com/office/drawing/2012/chart" uri="{CE6537A1-D6FC-4f65-9D91-7224C49458BB}">
                  <c15:layout/>
                </c:ext>
              </c:extLst>
            </c:dLbl>
            <c:dLbl>
              <c:idx val="3"/>
              <c:layout>
                <c:manualLayout>
                  <c:x val="6.4814814814814811E-2"/>
                  <c:y val="1.984126984126984E-2"/>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7-BD5F-42C7-8949-BEB6B091F076}"/>
                </c:ext>
                <c:ext xmlns:c15="http://schemas.microsoft.com/office/drawing/2012/chart" uri="{CE6537A1-D6FC-4f65-9D91-7224C49458BB}">
                  <c15:layout/>
                </c:ext>
              </c:extLst>
            </c:dLbl>
            <c:dLbl>
              <c:idx val="4"/>
              <c:layout>
                <c:manualLayout>
                  <c:x val="7.407407407407407E-2"/>
                  <c:y val="-8.3333333333333356E-2"/>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9-BD5F-42C7-8949-BEB6B091F076}"/>
                </c:ext>
                <c:ext xmlns:c15="http://schemas.microsoft.com/office/drawing/2012/chart" uri="{CE6537A1-D6FC-4f65-9D91-7224C49458BB}">
                  <c15:layout/>
                </c:ext>
              </c:extLst>
            </c:dLbl>
            <c:dLbl>
              <c:idx val="5"/>
              <c:layout>
                <c:manualLayout>
                  <c:x val="-9.7222222222222224E-2"/>
                  <c:y val="-0.15079365079365079"/>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B-BD5F-42C7-8949-BEB6B091F076}"/>
                </c:ext>
                <c:ext xmlns:c15="http://schemas.microsoft.com/office/drawing/2012/chart" uri="{CE6537A1-D6FC-4f65-9D91-7224C49458BB}">
                  <c15:layout/>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Sheet1!$A$2:$A$7</c:f>
              <c:strCache>
                <c:ptCount val="6"/>
                <c:pt idx="0">
                  <c:v>Cultivated</c:v>
                </c:pt>
                <c:pt idx="1">
                  <c:v>Degraded</c:v>
                </c:pt>
                <c:pt idx="2">
                  <c:v>Water bodies</c:v>
                </c:pt>
                <c:pt idx="3">
                  <c:v>Urban build-up</c:v>
                </c:pt>
                <c:pt idx="4">
                  <c:v>Plantations</c:v>
                </c:pt>
                <c:pt idx="5">
                  <c:v>Natural</c:v>
                </c:pt>
              </c:strCache>
            </c:strRef>
          </c:cat>
          <c:val>
            <c:numRef>
              <c:f>Sheet1!$B$2:$B$7</c:f>
              <c:numCache>
                <c:formatCode>0%</c:formatCode>
                <c:ptCount val="6"/>
                <c:pt idx="0">
                  <c:v>0.08</c:v>
                </c:pt>
                <c:pt idx="1">
                  <c:v>0.02</c:v>
                </c:pt>
                <c:pt idx="2">
                  <c:v>0.01</c:v>
                </c:pt>
                <c:pt idx="3">
                  <c:v>0</c:v>
                </c:pt>
                <c:pt idx="4">
                  <c:v>0</c:v>
                </c:pt>
                <c:pt idx="5">
                  <c:v>0.89</c:v>
                </c:pt>
              </c:numCache>
            </c:numRef>
          </c:val>
          <c:extLst xmlns:c16r2="http://schemas.microsoft.com/office/drawing/2015/06/chart">
            <c:ext xmlns:c16="http://schemas.microsoft.com/office/drawing/2014/chart" uri="{C3380CC4-5D6E-409C-BE32-E72D297353CC}">
              <c16:uniqueId val="{0000000C-BD5F-42C7-8949-BEB6B091F076}"/>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9.6961759988334797E-2"/>
          <c:y val="2.3809523809523808E-2"/>
        </c:manualLayout>
      </c:layout>
      <c:overlay val="0"/>
      <c:spPr>
        <a:noFill/>
        <a:ln>
          <a:noFill/>
        </a:ln>
        <a:effectLst/>
      </c:spPr>
      <c:txPr>
        <a:bodyPr rot="0" spcFirstLastPara="1" vertOverflow="ellipsis" vert="horz" wrap="square" anchor="ctr" anchorCtr="1"/>
        <a:lstStyle/>
        <a:p>
          <a:pPr>
            <a:defRPr sz="1800" b="1"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tx>
            <c:strRef>
              <c:f>Sheet1!$B$1</c:f>
              <c:strCache>
                <c:ptCount val="1"/>
                <c:pt idx="0">
                  <c:v>LAND USE %</c:v>
                </c:pt>
              </c:strCache>
            </c:strRef>
          </c:tx>
          <c:explosion val="19"/>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D0D8-4B0D-92D3-F156B5643AED}"/>
              </c:ext>
            </c:extLst>
          </c:dPt>
          <c:dPt>
            <c:idx val="1"/>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3-D0D8-4B0D-92D3-F156B5643AED}"/>
              </c:ext>
            </c:extLst>
          </c:dPt>
          <c:dPt>
            <c:idx val="2"/>
            <c:bubble3D val="0"/>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5-D0D8-4B0D-92D3-F156B5643AED}"/>
              </c:ext>
            </c:extLst>
          </c:dPt>
          <c:dPt>
            <c:idx val="3"/>
            <c:bubble3D val="0"/>
            <c:spPr>
              <a:solidFill>
                <a:schemeClr val="accent1">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7-D0D8-4B0D-92D3-F156B5643AED}"/>
              </c:ext>
            </c:extLst>
          </c:dPt>
          <c:dPt>
            <c:idx val="4"/>
            <c:bubble3D val="0"/>
            <c:spPr>
              <a:solidFill>
                <a:schemeClr val="accent3">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9-D0D8-4B0D-92D3-F156B5643AED}"/>
              </c:ext>
            </c:extLst>
          </c:dPt>
          <c:dPt>
            <c:idx val="5"/>
            <c:bubble3D val="0"/>
            <c:spPr>
              <a:solidFill>
                <a:schemeClr val="accent5">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B-D0D8-4B0D-92D3-F156B5643AED}"/>
              </c:ext>
            </c:extLst>
          </c:dPt>
          <c:dLbls>
            <c:dLbl>
              <c:idx val="0"/>
              <c:layout>
                <c:manualLayout>
                  <c:x val="-8.7962962962962965E-2"/>
                  <c:y val="-3.5714285714285733E-2"/>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1-D0D8-4B0D-92D3-F156B5643AED}"/>
                </c:ext>
                <c:ext xmlns:c15="http://schemas.microsoft.com/office/drawing/2012/chart" uri="{CE6537A1-D6FC-4f65-9D91-7224C49458BB}">
                  <c15:layout/>
                </c:ext>
              </c:extLst>
            </c:dLbl>
            <c:dLbl>
              <c:idx val="1"/>
              <c:layout>
                <c:manualLayout>
                  <c:x val="3.2407407407407406E-2"/>
                  <c:y val="-7.1387951506061781E-2"/>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3-D0D8-4B0D-92D3-F156B5643AED}"/>
                </c:ext>
                <c:ext xmlns:c15="http://schemas.microsoft.com/office/drawing/2012/chart" uri="{CE6537A1-D6FC-4f65-9D91-7224C49458BB}">
                  <c15:layout/>
                </c:ext>
              </c:extLst>
            </c:dLbl>
            <c:dLbl>
              <c:idx val="2"/>
              <c:layout>
                <c:manualLayout>
                  <c:x val="2.0833333333333332E-2"/>
                  <c:y val="-3.968253968253968E-2"/>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5-D0D8-4B0D-92D3-F156B5643AED}"/>
                </c:ext>
                <c:ext xmlns:c15="http://schemas.microsoft.com/office/drawing/2012/chart" uri="{CE6537A1-D6FC-4f65-9D91-7224C49458BB}">
                  <c15:layout/>
                </c:ext>
              </c:extLst>
            </c:dLbl>
            <c:dLbl>
              <c:idx val="3"/>
              <c:layout>
                <c:manualLayout>
                  <c:x val="7.407407407407407E-2"/>
                  <c:y val="-7.9365079365080089E-3"/>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7-D0D8-4B0D-92D3-F156B5643AED}"/>
                </c:ext>
                <c:ext xmlns:c15="http://schemas.microsoft.com/office/drawing/2012/chart" uri="{CE6537A1-D6FC-4f65-9D91-7224C49458BB}">
                  <c15:layout/>
                </c:ext>
              </c:extLst>
            </c:dLbl>
            <c:dLbl>
              <c:idx val="4"/>
              <c:layout>
                <c:manualLayout>
                  <c:x val="7.6388888888888895E-2"/>
                  <c:y val="3.968253968253968E-2"/>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9-D0D8-4B0D-92D3-F156B5643AED}"/>
                </c:ext>
                <c:ext xmlns:c15="http://schemas.microsoft.com/office/drawing/2012/chart" uri="{CE6537A1-D6FC-4f65-9D91-7224C49458BB}">
                  <c15:layout/>
                </c:ext>
              </c:extLst>
            </c:dLbl>
            <c:dLbl>
              <c:idx val="5"/>
              <c:layout>
                <c:manualLayout>
                  <c:x val="-0.16898148148148151"/>
                  <c:y val="-0.18650793650793651"/>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B-D0D8-4B0D-92D3-F156B5643AED}"/>
                </c:ext>
                <c:ext xmlns:c15="http://schemas.microsoft.com/office/drawing/2012/chart" uri="{CE6537A1-D6FC-4f65-9D91-7224C49458BB}">
                  <c15:layout/>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Sheet1!$A$2:$A$7</c:f>
              <c:strCache>
                <c:ptCount val="6"/>
                <c:pt idx="0">
                  <c:v>Cultivated</c:v>
                </c:pt>
                <c:pt idx="1">
                  <c:v>Degraded</c:v>
                </c:pt>
                <c:pt idx="2">
                  <c:v>Water bodies</c:v>
                </c:pt>
                <c:pt idx="3">
                  <c:v>Urban build-up</c:v>
                </c:pt>
                <c:pt idx="4">
                  <c:v>Plantations</c:v>
                </c:pt>
                <c:pt idx="5">
                  <c:v>Natural</c:v>
                </c:pt>
              </c:strCache>
            </c:strRef>
          </c:cat>
          <c:val>
            <c:numRef>
              <c:f>Sheet1!$B$2:$B$7</c:f>
              <c:numCache>
                <c:formatCode>0%</c:formatCode>
                <c:ptCount val="6"/>
                <c:pt idx="0">
                  <c:v>0.16</c:v>
                </c:pt>
                <c:pt idx="1">
                  <c:v>0.05</c:v>
                </c:pt>
                <c:pt idx="2">
                  <c:v>0.03</c:v>
                </c:pt>
                <c:pt idx="3">
                  <c:v>0.02</c:v>
                </c:pt>
                <c:pt idx="4">
                  <c:v>0.04</c:v>
                </c:pt>
                <c:pt idx="5">
                  <c:v>0.7</c:v>
                </c:pt>
              </c:numCache>
            </c:numRef>
          </c:val>
          <c:extLst xmlns:c16r2="http://schemas.microsoft.com/office/drawing/2015/06/chart">
            <c:ext xmlns:c16="http://schemas.microsoft.com/office/drawing/2014/chart" uri="{C3380CC4-5D6E-409C-BE32-E72D297353CC}">
              <c16:uniqueId val="{0000000C-D0D8-4B0D-92D3-F156B5643AED}"/>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9.6961759988334797E-2"/>
          <c:y val="2.3809523809523808E-2"/>
        </c:manualLayout>
      </c:layout>
      <c:overlay val="0"/>
      <c:spPr>
        <a:noFill/>
        <a:ln>
          <a:noFill/>
        </a:ln>
        <a:effectLst/>
      </c:spPr>
      <c:txPr>
        <a:bodyPr rot="0" spcFirstLastPara="1" vertOverflow="ellipsis" vert="horz" wrap="square" anchor="ctr" anchorCtr="1"/>
        <a:lstStyle/>
        <a:p>
          <a:pPr>
            <a:defRPr sz="1800" b="1"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tx>
            <c:strRef>
              <c:f>Sheet1!$B$1</c:f>
              <c:strCache>
                <c:ptCount val="1"/>
                <c:pt idx="0">
                  <c:v>LAND USE %</c:v>
                </c:pt>
              </c:strCache>
            </c:strRef>
          </c:tx>
          <c:explosion val="12"/>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9B47-4E7D-8F6C-B1565CE3A54F}"/>
              </c:ext>
            </c:extLst>
          </c:dPt>
          <c:dPt>
            <c:idx val="1"/>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3-9B47-4E7D-8F6C-B1565CE3A54F}"/>
              </c:ext>
            </c:extLst>
          </c:dPt>
          <c:dPt>
            <c:idx val="2"/>
            <c:bubble3D val="0"/>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5-9B47-4E7D-8F6C-B1565CE3A54F}"/>
              </c:ext>
            </c:extLst>
          </c:dPt>
          <c:dPt>
            <c:idx val="3"/>
            <c:bubble3D val="0"/>
            <c:spPr>
              <a:solidFill>
                <a:schemeClr val="accent1">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7-9B47-4E7D-8F6C-B1565CE3A54F}"/>
              </c:ext>
            </c:extLst>
          </c:dPt>
          <c:dPt>
            <c:idx val="4"/>
            <c:bubble3D val="0"/>
            <c:spPr>
              <a:solidFill>
                <a:schemeClr val="accent3">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9-9B47-4E7D-8F6C-B1565CE3A54F}"/>
              </c:ext>
            </c:extLst>
          </c:dPt>
          <c:dPt>
            <c:idx val="5"/>
            <c:bubble3D val="0"/>
            <c:spPr>
              <a:solidFill>
                <a:schemeClr val="accent5">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B-9B47-4E7D-8F6C-B1565CE3A54F}"/>
              </c:ext>
            </c:extLst>
          </c:dPt>
          <c:dLbls>
            <c:dLbl>
              <c:idx val="0"/>
              <c:layout>
                <c:manualLayout>
                  <c:x val="-8.7962962962962965E-2"/>
                  <c:y val="-3.5714285714285733E-2"/>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1-9B47-4E7D-8F6C-B1565CE3A54F}"/>
                </c:ext>
                <c:ext xmlns:c15="http://schemas.microsoft.com/office/drawing/2012/chart" uri="{CE6537A1-D6FC-4f65-9D91-7224C49458BB}">
                  <c15:layout/>
                </c:ext>
              </c:extLst>
            </c:dLbl>
            <c:dLbl>
              <c:idx val="1"/>
              <c:layout>
                <c:manualLayout>
                  <c:x val="3.0092592592592508E-2"/>
                  <c:y val="-0.14281652293463318"/>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3-9B47-4E7D-8F6C-B1565CE3A54F}"/>
                </c:ext>
                <c:ext xmlns:c15="http://schemas.microsoft.com/office/drawing/2012/chart" uri="{CE6537A1-D6FC-4f65-9D91-7224C49458BB}">
                  <c15:layout/>
                </c:ext>
              </c:extLst>
            </c:dLbl>
            <c:dLbl>
              <c:idx val="2"/>
              <c:layout>
                <c:manualLayout>
                  <c:x val="9.2592592592592504E-2"/>
                  <c:y val="-8.7301587301587297E-2"/>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5-9B47-4E7D-8F6C-B1565CE3A54F}"/>
                </c:ext>
                <c:ext xmlns:c15="http://schemas.microsoft.com/office/drawing/2012/chart" uri="{CE6537A1-D6FC-4f65-9D91-7224C49458BB}">
                  <c15:layout/>
                </c:ext>
              </c:extLst>
            </c:dLbl>
            <c:dLbl>
              <c:idx val="3"/>
              <c:layout>
                <c:manualLayout>
                  <c:x val="7.6388888888888798E-2"/>
                  <c:y val="0"/>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7-9B47-4E7D-8F6C-B1565CE3A54F}"/>
                </c:ext>
                <c:ext xmlns:c15="http://schemas.microsoft.com/office/drawing/2012/chart" uri="{CE6537A1-D6FC-4f65-9D91-7224C49458BB}">
                  <c15:layout/>
                </c:ext>
              </c:extLst>
            </c:dLbl>
            <c:dLbl>
              <c:idx val="4"/>
              <c:layout>
                <c:manualLayout>
                  <c:x val="7.6388888888888895E-2"/>
                  <c:y val="3.968253968253968E-2"/>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9-9B47-4E7D-8F6C-B1565CE3A54F}"/>
                </c:ext>
                <c:ext xmlns:c15="http://schemas.microsoft.com/office/drawing/2012/chart" uri="{CE6537A1-D6FC-4f65-9D91-7224C49458BB}">
                  <c15:layout/>
                </c:ext>
              </c:extLst>
            </c:dLbl>
            <c:dLbl>
              <c:idx val="5"/>
              <c:layout>
                <c:manualLayout>
                  <c:x val="-0.16898148148148151"/>
                  <c:y val="-0.18650793650793651"/>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B-9B47-4E7D-8F6C-B1565CE3A54F}"/>
                </c:ext>
                <c:ext xmlns:c15="http://schemas.microsoft.com/office/drawing/2012/chart" uri="{CE6537A1-D6FC-4f65-9D91-7224C49458BB}">
                  <c15:layout/>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Sheet1!$A$2:$A$7</c:f>
              <c:strCache>
                <c:ptCount val="6"/>
                <c:pt idx="0">
                  <c:v>Cultivated</c:v>
                </c:pt>
                <c:pt idx="1">
                  <c:v>Degraded</c:v>
                </c:pt>
                <c:pt idx="2">
                  <c:v>Water bodies</c:v>
                </c:pt>
                <c:pt idx="3">
                  <c:v>Urban build-up</c:v>
                </c:pt>
                <c:pt idx="4">
                  <c:v>Plantations</c:v>
                </c:pt>
                <c:pt idx="5">
                  <c:v>Natural</c:v>
                </c:pt>
              </c:strCache>
            </c:strRef>
          </c:cat>
          <c:val>
            <c:numRef>
              <c:f>Sheet1!$B$2:$B$7</c:f>
              <c:numCache>
                <c:formatCode>0%</c:formatCode>
                <c:ptCount val="6"/>
                <c:pt idx="0">
                  <c:v>0.21</c:v>
                </c:pt>
                <c:pt idx="1">
                  <c:v>0.01</c:v>
                </c:pt>
                <c:pt idx="2">
                  <c:v>0.01</c:v>
                </c:pt>
                <c:pt idx="3">
                  <c:v>0.01</c:v>
                </c:pt>
                <c:pt idx="4">
                  <c:v>0.17</c:v>
                </c:pt>
                <c:pt idx="5">
                  <c:v>0.59</c:v>
                </c:pt>
              </c:numCache>
            </c:numRef>
          </c:val>
          <c:extLst xmlns:c16r2="http://schemas.microsoft.com/office/drawing/2015/06/chart">
            <c:ext xmlns:c16="http://schemas.microsoft.com/office/drawing/2014/chart" uri="{C3380CC4-5D6E-409C-BE32-E72D297353CC}">
              <c16:uniqueId val="{0000000C-9B47-4E7D-8F6C-B1565CE3A54F}"/>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9.6961759988334797E-2"/>
          <c:y val="2.3809523809523808E-2"/>
        </c:manualLayout>
      </c:layout>
      <c:overlay val="0"/>
      <c:spPr>
        <a:noFill/>
        <a:ln>
          <a:noFill/>
        </a:ln>
        <a:effectLst/>
      </c:spPr>
      <c:txPr>
        <a:bodyPr rot="0" spcFirstLastPara="1" vertOverflow="ellipsis" vert="horz" wrap="square" anchor="ctr" anchorCtr="1"/>
        <a:lstStyle/>
        <a:p>
          <a:pPr>
            <a:defRPr sz="1800" b="1"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tx>
            <c:strRef>
              <c:f>Sheet1!$B$1</c:f>
              <c:strCache>
                <c:ptCount val="1"/>
                <c:pt idx="0">
                  <c:v>LAND USE %</c:v>
                </c:pt>
              </c:strCache>
            </c:strRef>
          </c:tx>
          <c:explosion val="8"/>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F15A-4002-8EC9-F400D3E19BFE}"/>
              </c:ext>
            </c:extLst>
          </c:dPt>
          <c:dPt>
            <c:idx val="1"/>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3-F15A-4002-8EC9-F400D3E19BFE}"/>
              </c:ext>
            </c:extLst>
          </c:dPt>
          <c:dPt>
            <c:idx val="2"/>
            <c:bubble3D val="0"/>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5-F15A-4002-8EC9-F400D3E19BFE}"/>
              </c:ext>
            </c:extLst>
          </c:dPt>
          <c:dPt>
            <c:idx val="3"/>
            <c:bubble3D val="0"/>
            <c:spPr>
              <a:solidFill>
                <a:schemeClr val="accent1">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7-F15A-4002-8EC9-F400D3E19BFE}"/>
              </c:ext>
            </c:extLst>
          </c:dPt>
          <c:dPt>
            <c:idx val="4"/>
            <c:bubble3D val="0"/>
            <c:spPr>
              <a:solidFill>
                <a:schemeClr val="accent3">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9-F15A-4002-8EC9-F400D3E19BFE}"/>
              </c:ext>
            </c:extLst>
          </c:dPt>
          <c:dPt>
            <c:idx val="5"/>
            <c:bubble3D val="0"/>
            <c:spPr>
              <a:solidFill>
                <a:schemeClr val="accent5">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B-F15A-4002-8EC9-F400D3E19BFE}"/>
              </c:ext>
            </c:extLst>
          </c:dPt>
          <c:dLbls>
            <c:dLbl>
              <c:idx val="0"/>
              <c:layout>
                <c:manualLayout>
                  <c:x val="-8.7962962962962965E-2"/>
                  <c:y val="-3.5714285714285733E-2"/>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1-F15A-4002-8EC9-F400D3E19BFE}"/>
                </c:ext>
                <c:ext xmlns:c15="http://schemas.microsoft.com/office/drawing/2012/chart" uri="{CE6537A1-D6FC-4f65-9D91-7224C49458BB}">
                  <c15:layout/>
                </c:ext>
              </c:extLst>
            </c:dLbl>
            <c:dLbl>
              <c:idx val="1"/>
              <c:layout>
                <c:manualLayout>
                  <c:x val="3.0092592592592508E-2"/>
                  <c:y val="-0.14281652293463318"/>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3-F15A-4002-8EC9-F400D3E19BFE}"/>
                </c:ext>
                <c:ext xmlns:c15="http://schemas.microsoft.com/office/drawing/2012/chart" uri="{CE6537A1-D6FC-4f65-9D91-7224C49458BB}">
                  <c15:layout/>
                </c:ext>
              </c:extLst>
            </c:dLbl>
            <c:dLbl>
              <c:idx val="2"/>
              <c:layout>
                <c:manualLayout>
                  <c:x val="9.2592592592592504E-2"/>
                  <c:y val="-8.7301587301587297E-2"/>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5-F15A-4002-8EC9-F400D3E19BFE}"/>
                </c:ext>
                <c:ext xmlns:c15="http://schemas.microsoft.com/office/drawing/2012/chart" uri="{CE6537A1-D6FC-4f65-9D91-7224C49458BB}">
                  <c15:layout/>
                </c:ext>
              </c:extLst>
            </c:dLbl>
            <c:dLbl>
              <c:idx val="3"/>
              <c:layout>
                <c:manualLayout>
                  <c:x val="7.6388888888888798E-2"/>
                  <c:y val="0"/>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7-F15A-4002-8EC9-F400D3E19BFE}"/>
                </c:ext>
                <c:ext xmlns:c15="http://schemas.microsoft.com/office/drawing/2012/chart" uri="{CE6537A1-D6FC-4f65-9D91-7224C49458BB}">
                  <c15:layout/>
                </c:ext>
              </c:extLst>
            </c:dLbl>
            <c:dLbl>
              <c:idx val="4"/>
              <c:layout>
                <c:manualLayout>
                  <c:x val="-4.3981481481481503E-2"/>
                  <c:y val="4.3650793650793648E-2"/>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9-F15A-4002-8EC9-F400D3E19BFE}"/>
                </c:ext>
                <c:ext xmlns:c15="http://schemas.microsoft.com/office/drawing/2012/chart" uri="{CE6537A1-D6FC-4f65-9D91-7224C49458BB}">
                  <c15:layout/>
                </c:ext>
              </c:extLst>
            </c:dLbl>
            <c:dLbl>
              <c:idx val="5"/>
              <c:layout>
                <c:manualLayout>
                  <c:x val="-8.1018518518518517E-2"/>
                  <c:y val="-1.8326459192600925E-2"/>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B-F15A-4002-8EC9-F400D3E19BFE}"/>
                </c:ext>
                <c:ext xmlns:c15="http://schemas.microsoft.com/office/drawing/2012/chart" uri="{CE6537A1-D6FC-4f65-9D91-7224C49458BB}">
                  <c15:layout/>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Sheet1!$A$2:$A$7</c:f>
              <c:strCache>
                <c:ptCount val="6"/>
                <c:pt idx="0">
                  <c:v>Cultivated</c:v>
                </c:pt>
                <c:pt idx="1">
                  <c:v>Degraded</c:v>
                </c:pt>
                <c:pt idx="2">
                  <c:v>Water bodies</c:v>
                </c:pt>
                <c:pt idx="3">
                  <c:v>Urban build-up</c:v>
                </c:pt>
                <c:pt idx="4">
                  <c:v>Plantations</c:v>
                </c:pt>
                <c:pt idx="5">
                  <c:v>Natural</c:v>
                </c:pt>
              </c:strCache>
            </c:strRef>
          </c:cat>
          <c:val>
            <c:numRef>
              <c:f>Sheet1!$B$2:$B$7</c:f>
              <c:numCache>
                <c:formatCode>0%</c:formatCode>
                <c:ptCount val="6"/>
                <c:pt idx="0">
                  <c:v>0.1</c:v>
                </c:pt>
                <c:pt idx="1">
                  <c:v>0.01</c:v>
                </c:pt>
                <c:pt idx="2">
                  <c:v>0.04</c:v>
                </c:pt>
                <c:pt idx="3">
                  <c:v>0.01</c:v>
                </c:pt>
                <c:pt idx="4">
                  <c:v>0.44</c:v>
                </c:pt>
                <c:pt idx="5">
                  <c:v>0.2</c:v>
                </c:pt>
              </c:numCache>
            </c:numRef>
          </c:val>
          <c:extLst xmlns:c16r2="http://schemas.microsoft.com/office/drawing/2015/06/chart">
            <c:ext xmlns:c16="http://schemas.microsoft.com/office/drawing/2014/chart" uri="{C3380CC4-5D6E-409C-BE32-E72D297353CC}">
              <c16:uniqueId val="{0000000C-F15A-4002-8EC9-F400D3E19BFE}"/>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9.6961759988334797E-2"/>
          <c:y val="2.3809523809523808E-2"/>
        </c:manualLayout>
      </c:layout>
      <c:overlay val="0"/>
      <c:spPr>
        <a:noFill/>
        <a:ln>
          <a:noFill/>
        </a:ln>
        <a:effectLst/>
      </c:spPr>
      <c:txPr>
        <a:bodyPr rot="0" spcFirstLastPara="1" vertOverflow="ellipsis" vert="horz" wrap="square" anchor="ctr" anchorCtr="1"/>
        <a:lstStyle/>
        <a:p>
          <a:pPr>
            <a:defRPr sz="1800" b="1"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tx>
            <c:strRef>
              <c:f>Sheet1!$B$1</c:f>
              <c:strCache>
                <c:ptCount val="1"/>
                <c:pt idx="0">
                  <c:v>LAND USE %</c:v>
                </c:pt>
              </c:strCache>
            </c:strRef>
          </c:tx>
          <c:explosion val="5"/>
          <c:dPt>
            <c:idx val="0"/>
            <c:bubble3D val="0"/>
            <c:explosion val="15"/>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6EF4-4FC7-87FC-0CE1508224AA}"/>
              </c:ext>
            </c:extLst>
          </c:dPt>
          <c:dPt>
            <c:idx val="1"/>
            <c:bubble3D val="0"/>
            <c:explosion val="15"/>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3-6EF4-4FC7-87FC-0CE1508224AA}"/>
              </c:ext>
            </c:extLst>
          </c:dPt>
          <c:dPt>
            <c:idx val="2"/>
            <c:bubble3D val="0"/>
            <c:explosion val="11"/>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5-6EF4-4FC7-87FC-0CE1508224AA}"/>
              </c:ext>
            </c:extLst>
          </c:dPt>
          <c:dPt>
            <c:idx val="3"/>
            <c:bubble3D val="0"/>
            <c:explosion val="10"/>
            <c:spPr>
              <a:solidFill>
                <a:schemeClr val="accent1">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7-6EF4-4FC7-87FC-0CE1508224AA}"/>
              </c:ext>
            </c:extLst>
          </c:dPt>
          <c:dPt>
            <c:idx val="4"/>
            <c:bubble3D val="0"/>
            <c:spPr>
              <a:solidFill>
                <a:schemeClr val="accent3">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9-6EF4-4FC7-87FC-0CE1508224AA}"/>
              </c:ext>
            </c:extLst>
          </c:dPt>
          <c:dPt>
            <c:idx val="5"/>
            <c:bubble3D val="0"/>
            <c:spPr>
              <a:solidFill>
                <a:schemeClr val="accent5">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B-6EF4-4FC7-87FC-0CE1508224AA}"/>
              </c:ext>
            </c:extLst>
          </c:dPt>
          <c:dLbls>
            <c:dLbl>
              <c:idx val="0"/>
              <c:layout>
                <c:manualLayout>
                  <c:x val="-8.7962962962962965E-2"/>
                  <c:y val="-3.5714285714285733E-2"/>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1-6EF4-4FC7-87FC-0CE1508224AA}"/>
                </c:ext>
                <c:ext xmlns:c15="http://schemas.microsoft.com/office/drawing/2012/chart" uri="{CE6537A1-D6FC-4f65-9D91-7224C49458BB}">
                  <c15:layout/>
                </c:ext>
              </c:extLst>
            </c:dLbl>
            <c:dLbl>
              <c:idx val="1"/>
              <c:layout>
                <c:manualLayout>
                  <c:x val="3.0092592592592508E-2"/>
                  <c:y val="-0.14281652293463318"/>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3-6EF4-4FC7-87FC-0CE1508224AA}"/>
                </c:ext>
                <c:ext xmlns:c15="http://schemas.microsoft.com/office/drawing/2012/chart" uri="{CE6537A1-D6FC-4f65-9D91-7224C49458BB}">
                  <c15:layout/>
                </c:ext>
              </c:extLst>
            </c:dLbl>
            <c:dLbl>
              <c:idx val="2"/>
              <c:layout>
                <c:manualLayout>
                  <c:x val="9.2592592592592504E-2"/>
                  <c:y val="-8.7301587301587297E-2"/>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5-6EF4-4FC7-87FC-0CE1508224AA}"/>
                </c:ext>
                <c:ext xmlns:c15="http://schemas.microsoft.com/office/drawing/2012/chart" uri="{CE6537A1-D6FC-4f65-9D91-7224C49458BB}">
                  <c15:layout/>
                </c:ext>
              </c:extLst>
            </c:dLbl>
            <c:dLbl>
              <c:idx val="3"/>
              <c:layout>
                <c:manualLayout>
                  <c:x val="7.6388888888888798E-2"/>
                  <c:y val="0"/>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7-6EF4-4FC7-87FC-0CE1508224AA}"/>
                </c:ext>
                <c:ext xmlns:c15="http://schemas.microsoft.com/office/drawing/2012/chart" uri="{CE6537A1-D6FC-4f65-9D91-7224C49458BB}">
                  <c15:layout/>
                </c:ext>
              </c:extLst>
            </c:dLbl>
            <c:dLbl>
              <c:idx val="4"/>
              <c:layout>
                <c:manualLayout>
                  <c:x val="7.6388888888888895E-2"/>
                  <c:y val="3.968253968253968E-2"/>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9-6EF4-4FC7-87FC-0CE1508224AA}"/>
                </c:ext>
                <c:ext xmlns:c15="http://schemas.microsoft.com/office/drawing/2012/chart" uri="{CE6537A1-D6FC-4f65-9D91-7224C49458BB}">
                  <c15:layout/>
                </c:ext>
              </c:extLst>
            </c:dLbl>
            <c:dLbl>
              <c:idx val="5"/>
              <c:layout>
                <c:manualLayout>
                  <c:x val="-0.16898148148148151"/>
                  <c:y val="-0.18650793650793651"/>
                </c:manualLayout>
              </c:layout>
              <c:dLblPos val="bestFit"/>
              <c:showLegendKey val="0"/>
              <c:showVal val="1"/>
              <c:showCatName val="1"/>
              <c:showSerName val="0"/>
              <c:showPercent val="0"/>
              <c:showBubbleSize val="0"/>
              <c:separator>
</c:separator>
              <c:extLst xmlns:c16r2="http://schemas.microsoft.com/office/drawing/2015/06/chart">
                <c:ext xmlns:c16="http://schemas.microsoft.com/office/drawing/2014/chart" uri="{C3380CC4-5D6E-409C-BE32-E72D297353CC}">
                  <c16:uniqueId val="{0000000B-6EF4-4FC7-87FC-0CE1508224AA}"/>
                </c:ext>
                <c:ext xmlns:c15="http://schemas.microsoft.com/office/drawing/2012/chart" uri="{CE6537A1-D6FC-4f65-9D91-7224C49458BB}">
                  <c15:layout/>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Sheet1!$A$2:$A$7</c:f>
              <c:strCache>
                <c:ptCount val="6"/>
                <c:pt idx="0">
                  <c:v>Cultivated</c:v>
                </c:pt>
                <c:pt idx="1">
                  <c:v>Degraded</c:v>
                </c:pt>
                <c:pt idx="2">
                  <c:v>Water bodies</c:v>
                </c:pt>
                <c:pt idx="3">
                  <c:v>Urban build-up</c:v>
                </c:pt>
                <c:pt idx="4">
                  <c:v>Plantations</c:v>
                </c:pt>
                <c:pt idx="5">
                  <c:v>Natural</c:v>
                </c:pt>
              </c:strCache>
            </c:strRef>
          </c:cat>
          <c:val>
            <c:numRef>
              <c:f>Sheet1!$B$2:$B$7</c:f>
              <c:numCache>
                <c:formatCode>0%</c:formatCode>
                <c:ptCount val="6"/>
                <c:pt idx="0">
                  <c:v>0.1</c:v>
                </c:pt>
                <c:pt idx="1">
                  <c:v>0.02</c:v>
                </c:pt>
                <c:pt idx="2">
                  <c:v>0.03</c:v>
                </c:pt>
                <c:pt idx="3">
                  <c:v>0.03</c:v>
                </c:pt>
                <c:pt idx="4">
                  <c:v>0.27</c:v>
                </c:pt>
                <c:pt idx="5">
                  <c:v>0.54</c:v>
                </c:pt>
              </c:numCache>
            </c:numRef>
          </c:val>
          <c:extLst xmlns:c16r2="http://schemas.microsoft.com/office/drawing/2015/06/chart">
            <c:ext xmlns:c16="http://schemas.microsoft.com/office/drawing/2014/chart" uri="{C3380CC4-5D6E-409C-BE32-E72D297353CC}">
              <c16:uniqueId val="{0000000C-6EF4-4FC7-87FC-0CE1508224AA}"/>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A2931C969F6346C59BF4EEE6CAA0CD11"/>
        <w:category>
          <w:name w:val="General"/>
          <w:gallery w:val="placeholder"/>
        </w:category>
        <w:types>
          <w:type w:val="bbPlcHdr"/>
        </w:types>
        <w:behaviors>
          <w:behavior w:val="content"/>
        </w:behaviors>
        <w:guid w:val="{CFB5CCEC-04EE-43B1-88BC-F3F5C34B3732}"/>
      </w:docPartPr>
      <w:docPartBody>
        <w:p w:rsidR="003776F1" w:rsidRDefault="00C373EA">
          <w:r w:rsidRPr="004169BB">
            <w:rPr>
              <w:rStyle w:val="PlaceholderText"/>
            </w:rPr>
            <w:t>[Abstract]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373EA"/>
    <w:rsid w:val="003776F1"/>
    <w:rsid w:val="00C373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373EA"/>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373EA"/>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The availability of freshwater is one of the major limiting factors to South Africa’s development. We are a water-scarce country with rainfall distributed unevenly in our landscape, inconveniently away from the centers of mining and industry, and tied to seasonal cycles that drive us repeatedly from feast to famine, between floods and droughts.</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BC5E9A8-7BE2-4C02-806F-E5FEF50DFB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568</TotalTime>
  <Pages>19</Pages>
  <Words>2086</Words>
  <Characters>11891</Characters>
  <Application>Microsoft Office Word</Application>
  <DocSecurity>0</DocSecurity>
  <Lines>99</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13950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Water doesn’t come from a tap, not even a dam.</dc:subject>
  <dc:creator/>
  <cp:keywords/>
  <dc:description/>
  <cp:lastModifiedBy>Nsc1170</cp:lastModifiedBy>
  <cp:revision>78</cp:revision>
  <dcterms:created xsi:type="dcterms:W3CDTF">2015-10-03T09:32:00Z</dcterms:created>
  <dcterms:modified xsi:type="dcterms:W3CDTF">2017-01-14T12:04:00Z</dcterms:modified>
  <cp:category>Adapted from http://awsassets.wwf.org.za/downloads/wwf_sa_watersource_area10_lo.pdf</cp:category>
</cp:coreProperties>
</file>